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EE3" w:rsidRPr="00715728" w:rsidRDefault="00D571EA" w:rsidP="00581EE3">
      <w:pPr>
        <w:jc w:val="center"/>
        <w:rPr>
          <w:b/>
          <w:smallCaps/>
          <w:sz w:val="32"/>
          <w:szCs w:val="32"/>
          <w:lang w:val="en-US"/>
        </w:rPr>
      </w:pPr>
      <w:r w:rsidRPr="00715728">
        <w:rPr>
          <w:b/>
          <w:smallCaps/>
          <w:sz w:val="32"/>
          <w:szCs w:val="32"/>
          <w:lang w:val="en-US"/>
        </w:rPr>
        <w:t xml:space="preserve">Type </w:t>
      </w:r>
      <w:r w:rsidR="001F0E91">
        <w:rPr>
          <w:b/>
          <w:smallCaps/>
          <w:sz w:val="32"/>
          <w:szCs w:val="32"/>
          <w:lang w:val="en-US"/>
        </w:rPr>
        <w:t>the</w:t>
      </w:r>
      <w:r w:rsidRPr="00715728">
        <w:rPr>
          <w:b/>
          <w:smallCaps/>
          <w:sz w:val="32"/>
          <w:szCs w:val="32"/>
          <w:lang w:val="en-US"/>
        </w:rPr>
        <w:t xml:space="preserve"> Title of Your Paper Here</w:t>
      </w:r>
    </w:p>
    <w:p w:rsidR="00581EE3" w:rsidRPr="00715728" w:rsidRDefault="00581EE3" w:rsidP="00F367A1">
      <w:pPr>
        <w:jc w:val="center"/>
        <w:rPr>
          <w:lang w:val="en-US"/>
        </w:rPr>
      </w:pPr>
    </w:p>
    <w:p w:rsidR="001B2C4C" w:rsidRPr="00715728" w:rsidRDefault="003E58FF" w:rsidP="001B2C4C">
      <w:pPr>
        <w:jc w:val="center"/>
        <w:rPr>
          <w:b/>
          <w:sz w:val="26"/>
          <w:lang w:val="en-US"/>
        </w:rPr>
      </w:pPr>
      <w:r>
        <w:rPr>
          <w:i/>
          <w:noProof/>
          <w:lang w:val="en-US" w:eastAsia="en-US"/>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margin">
                  <wp:align>bottom</wp:align>
                </wp:positionV>
                <wp:extent cx="2838450" cy="370205"/>
                <wp:effectExtent l="0" t="0" r="0" b="1270"/>
                <wp:wrapSquare wrapText="bothSides"/>
                <wp:docPr id="6"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1AF" w:rsidRPr="00DD2D60" w:rsidRDefault="006961AF" w:rsidP="001B2C4C">
                            <w:pPr>
                              <w:pBdr>
                                <w:top w:val="single" w:sz="4" w:space="1" w:color="auto"/>
                              </w:pBdr>
                              <w:ind w:firstLine="0"/>
                              <w:rPr>
                                <w:sz w:val="16"/>
                                <w:szCs w:val="16"/>
                                <w:lang w:val="en-US"/>
                              </w:rPr>
                            </w:pPr>
                            <w:r w:rsidRPr="00E1470A">
                              <w:rPr>
                                <w:sz w:val="16"/>
                                <w:szCs w:val="16"/>
                              </w:rPr>
                              <w:t>* Corresponding Author.</w:t>
                            </w:r>
                            <w:r w:rsidRPr="00DD2D60">
                              <w:rPr>
                                <w:sz w:val="16"/>
                                <w:szCs w:val="16"/>
                                <w:lang w:val="en-US"/>
                              </w:rPr>
                              <w:t>Tel: +</w:t>
                            </w:r>
                            <w:r>
                              <w:rPr>
                                <w:sz w:val="16"/>
                                <w:szCs w:val="16"/>
                                <w:lang w:val="en-US"/>
                              </w:rPr>
                              <w:t>12</w:t>
                            </w:r>
                            <w:r w:rsidRPr="00DD2D60">
                              <w:rPr>
                                <w:sz w:val="16"/>
                                <w:szCs w:val="16"/>
                                <w:lang w:val="en-US"/>
                              </w:rPr>
                              <w:t>-3456789</w:t>
                            </w:r>
                          </w:p>
                          <w:p w:rsidR="006961AF" w:rsidRPr="00DD2D60" w:rsidRDefault="006961AF" w:rsidP="001B2C4C">
                            <w:pPr>
                              <w:ind w:firstLine="0"/>
                              <w:rPr>
                                <w:sz w:val="16"/>
                                <w:szCs w:val="16"/>
                                <w:lang w:val="en-US"/>
                              </w:rPr>
                            </w:pPr>
                            <w:r w:rsidRPr="00E1470A">
                              <w:rPr>
                                <w:sz w:val="16"/>
                                <w:szCs w:val="16"/>
                              </w:rPr>
                              <w:t xml:space="preserve">E-mail: </w:t>
                            </w:r>
                            <w:r w:rsidRPr="00DD2D60">
                              <w:rPr>
                                <w:sz w:val="16"/>
                                <w:szCs w:val="16"/>
                                <w:lang w:val="en-US"/>
                              </w:rPr>
                              <w:t>author</w:t>
                            </w:r>
                            <w:r w:rsidRPr="00E1470A">
                              <w:rPr>
                                <w:sz w:val="16"/>
                                <w:szCs w:val="16"/>
                              </w:rPr>
                              <w:t>@</w:t>
                            </w:r>
                            <w:r w:rsidRPr="00DD2D60">
                              <w:rPr>
                                <w:sz w:val="16"/>
                                <w:szCs w:val="16"/>
                                <w:lang w:val="en-US"/>
                              </w:rPr>
                              <w:t>author.com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6" o:spid="_x0000_s1026" style="position:absolute;left:0;text-align:left;margin-left:0;margin-top:0;width:223.5pt;height:29.15pt;z-index:25166028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xEtAIAALIFAAAOAAAAZHJzL2Uyb0RvYy54bWysVNtu2zAMfR+wfxD07vpSObGNOkUbx8OA&#10;bivW7QMUW46F2ZInKXG6Yf8+Srk0SV+GbX4QJJE6PCSPeXO77Tu0YUpzKXIcXgUYMVHJmotVjr9+&#10;Kb0EI22oqGknBcvxM9P4dvb2zc04ZCySrexqphCACJ2NQ45bY4bM93XVsp7qKzkwAcZGqp4aOKqV&#10;Xys6Anrf+VEQTPxRqnpQsmJaw22xM+KZw28aVplPTaOZQV2OgZtxq3Lr0q7+7IZmK0WHlld7GvQv&#10;WPSUCwh6hCqooWit+CuonldKatmYq0r2vmwaXjGXA2QTBhfZPLV0YC4XKI4ejmXS/w+2+rh5VIjX&#10;OZ5gJGgPLfoMRaNi1TEUJxNboHHQGfg9DY/KpqiHB1l900jIeQt+7E4pObaM1kArtP7+2QN70PAU&#10;LccPsgZ8ujbS1WrbqN4CQhXQ1rXk+dgStjWogssouU5IDJ2rwHY9DaIgdiFodng9KG3eMdkju8mx&#10;AvYOnW4etLFsaHZwscGELHnXubZ34uwCHHc3EBueWptl4br4Mw3SRbJIiEeiycIjQVF4d+WceJMy&#10;nMbFdTGfF+EvGzckWcvrmgkb5qCokPxZx/ba3mnhqCktO15bOEtJq9Vy3im0oaDo0n37gpy4+ec0&#10;XBEgl4uUwogE91HqlZNk6pGSxF46DRIvCNP7dBKQlBTleUoPXLB/TwmNOU7jKHZdOiF9kVvgvte5&#10;0aznBmZGx/scJ0cnmlkJLkTtWmso73b7k1JY+i+lgHYfGu0EazW607rZLreAYoW7lPUzSFdJUBaI&#10;EAYdbFqpfmA0wtDIsf6+poph1L0XIP80JMROGXcg8TSCgzq1LE8tVFQAlWOD0W47N7vJtB4UX7UQ&#10;KXQ1EvIOfpmGOzW/sNr/aDAYXFL7IWYnz+nZeb2M2tlvAAAA//8DAFBLAwQUAAYACAAAACEAqTRF&#10;p90AAAAEAQAADwAAAGRycy9kb3ducmV2LnhtbEyPQUvDQBCF70L/wzIFL9JuqlVLzKZIQSxSKKa1&#10;5212TEKzs2l2m8R/7+hFLw8eb3jvm2Q52Fp02PrKkYLZNAKBlDtTUaFgv3uZLED4oMno2hEq+EIP&#10;y3R0lejYuJ7esctCIbiEfKwVlCE0sZQ+L9FqP3UNEmefrrU6sG0LaVrdc7mt5W0UPUirK+KFUje4&#10;KjE/ZReroM+33WG3eZXbm8Pa0Xl9XmUfb0pdj4fnJxABh/B3DD/4jA4pMx3dhYwXtQJ+JPwqZ/P5&#10;I9ujgvvFHcg0kf/h028AAAD//wMAUEsBAi0AFAAGAAgAAAAhALaDOJL+AAAA4QEAABMAAAAAAAAA&#10;AAAAAAAAAAAAAFtDb250ZW50X1R5cGVzXS54bWxQSwECLQAUAAYACAAAACEAOP0h/9YAAACUAQAA&#10;CwAAAAAAAAAAAAAAAAAvAQAAX3JlbHMvLnJlbHNQSwECLQAUAAYACAAAACEAgS0sRLQCAACyBQAA&#10;DgAAAAAAAAAAAAAAAAAuAgAAZHJzL2Uyb0RvYy54bWxQSwECLQAUAAYACAAAACEAqTRFp90AAAAE&#10;AQAADwAAAAAAAAAAAAAAAAAOBQAAZHJzL2Rvd25yZXYueG1sUEsFBgAAAAAEAAQA8wAAABgGAAAA&#10;AA==&#10;" filled="f" stroked="f">
                <v:textbox>
                  <w:txbxContent>
                    <w:p w:rsidR="006961AF" w:rsidRPr="00DD2D60" w:rsidRDefault="006961AF" w:rsidP="001B2C4C">
                      <w:pPr>
                        <w:pBdr>
                          <w:top w:val="single" w:sz="4" w:space="1" w:color="auto"/>
                        </w:pBdr>
                        <w:ind w:firstLine="0"/>
                        <w:rPr>
                          <w:sz w:val="16"/>
                          <w:szCs w:val="16"/>
                          <w:lang w:val="en-US"/>
                        </w:rPr>
                      </w:pPr>
                      <w:r w:rsidRPr="00E1470A">
                        <w:rPr>
                          <w:sz w:val="16"/>
                          <w:szCs w:val="16"/>
                        </w:rPr>
                        <w:t>* Corresponding Author.</w:t>
                      </w:r>
                      <w:r w:rsidRPr="00DD2D60">
                        <w:rPr>
                          <w:sz w:val="16"/>
                          <w:szCs w:val="16"/>
                          <w:lang w:val="en-US"/>
                        </w:rPr>
                        <w:t>Tel: +</w:t>
                      </w:r>
                      <w:r>
                        <w:rPr>
                          <w:sz w:val="16"/>
                          <w:szCs w:val="16"/>
                          <w:lang w:val="en-US"/>
                        </w:rPr>
                        <w:t>12</w:t>
                      </w:r>
                      <w:r w:rsidRPr="00DD2D60">
                        <w:rPr>
                          <w:sz w:val="16"/>
                          <w:szCs w:val="16"/>
                          <w:lang w:val="en-US"/>
                        </w:rPr>
                        <w:t>-3456789</w:t>
                      </w:r>
                    </w:p>
                    <w:p w:rsidR="006961AF" w:rsidRPr="00DD2D60" w:rsidRDefault="006961AF" w:rsidP="001B2C4C">
                      <w:pPr>
                        <w:ind w:firstLine="0"/>
                        <w:rPr>
                          <w:sz w:val="16"/>
                          <w:szCs w:val="16"/>
                          <w:lang w:val="en-US"/>
                        </w:rPr>
                      </w:pPr>
                      <w:r w:rsidRPr="00E1470A">
                        <w:rPr>
                          <w:sz w:val="16"/>
                          <w:szCs w:val="16"/>
                        </w:rPr>
                        <w:t xml:space="preserve">E-mail: </w:t>
                      </w:r>
                      <w:r w:rsidRPr="00DD2D60">
                        <w:rPr>
                          <w:sz w:val="16"/>
                          <w:szCs w:val="16"/>
                          <w:lang w:val="en-US"/>
                        </w:rPr>
                        <w:t>author</w:t>
                      </w:r>
                      <w:r w:rsidRPr="00E1470A">
                        <w:rPr>
                          <w:sz w:val="16"/>
                          <w:szCs w:val="16"/>
                        </w:rPr>
                        <w:t>@</w:t>
                      </w:r>
                      <w:r w:rsidRPr="00DD2D60">
                        <w:rPr>
                          <w:sz w:val="16"/>
                          <w:szCs w:val="16"/>
                          <w:lang w:val="en-US"/>
                        </w:rPr>
                        <w:t>author.com</w:t>
                      </w:r>
                    </w:p>
                  </w:txbxContent>
                </v:textbox>
                <w10:wrap type="square" anchorx="margin" anchory="margin"/>
              </v:rect>
            </w:pict>
          </mc:Fallback>
        </mc:AlternateContent>
      </w:r>
      <w:r w:rsidR="00D7615B" w:rsidRPr="00715728">
        <w:rPr>
          <w:b/>
          <w:sz w:val="24"/>
          <w:lang w:val="en-US"/>
        </w:rPr>
        <w:t>First Author</w:t>
      </w:r>
      <w:r w:rsidR="001B2C4C" w:rsidRPr="00715728">
        <w:rPr>
          <w:b/>
          <w:sz w:val="24"/>
          <w:vertAlign w:val="superscript"/>
          <w:lang w:val="en-US"/>
        </w:rPr>
        <w:t>a,</w:t>
      </w:r>
      <w:r w:rsidR="001B2C4C" w:rsidRPr="00715728">
        <w:rPr>
          <w:b/>
          <w:sz w:val="24"/>
          <w:lang w:val="en-US"/>
        </w:rPr>
        <w:t xml:space="preserve">*, </w:t>
      </w:r>
      <w:r w:rsidR="00D7615B" w:rsidRPr="00715728">
        <w:rPr>
          <w:b/>
          <w:sz w:val="24"/>
          <w:lang w:val="en-US"/>
        </w:rPr>
        <w:t>Second Author</w:t>
      </w:r>
      <w:r w:rsidR="00D7615B" w:rsidRPr="00715728">
        <w:rPr>
          <w:b/>
          <w:sz w:val="24"/>
          <w:vertAlign w:val="superscript"/>
          <w:lang w:val="en-US"/>
        </w:rPr>
        <w:t>a, b</w:t>
      </w:r>
      <w:r w:rsidR="00D7615B" w:rsidRPr="00715728">
        <w:rPr>
          <w:b/>
          <w:sz w:val="24"/>
          <w:lang w:val="en-US"/>
        </w:rPr>
        <w:t xml:space="preserve">, Third Author </w:t>
      </w:r>
      <w:r w:rsidR="00D7615B" w:rsidRPr="00715728">
        <w:rPr>
          <w:b/>
          <w:sz w:val="24"/>
          <w:vertAlign w:val="superscript"/>
          <w:lang w:val="en-US"/>
        </w:rPr>
        <w:t>b</w:t>
      </w:r>
    </w:p>
    <w:p w:rsidR="001B2C4C" w:rsidRPr="00715728" w:rsidRDefault="001B2C4C" w:rsidP="001B2C4C">
      <w:pPr>
        <w:autoSpaceDE w:val="0"/>
        <w:autoSpaceDN w:val="0"/>
        <w:adjustRightInd w:val="0"/>
        <w:jc w:val="center"/>
        <w:rPr>
          <w:sz w:val="20"/>
          <w:szCs w:val="20"/>
          <w:lang w:val="en-US"/>
        </w:rPr>
      </w:pPr>
      <w:r w:rsidRPr="00715728">
        <w:rPr>
          <w:sz w:val="20"/>
          <w:szCs w:val="20"/>
          <w:vertAlign w:val="superscript"/>
          <w:lang w:val="en-US"/>
        </w:rPr>
        <w:t>a</w:t>
      </w:r>
      <w:r w:rsidR="00D7615B" w:rsidRPr="00715728">
        <w:rPr>
          <w:sz w:val="20"/>
          <w:szCs w:val="20"/>
          <w:lang w:val="en-US"/>
        </w:rPr>
        <w:t>First affiliation institution</w:t>
      </w:r>
    </w:p>
    <w:p w:rsidR="001B2C4C" w:rsidRPr="00715728" w:rsidRDefault="00D7615B" w:rsidP="001B2C4C">
      <w:pPr>
        <w:autoSpaceDE w:val="0"/>
        <w:autoSpaceDN w:val="0"/>
        <w:adjustRightInd w:val="0"/>
        <w:jc w:val="center"/>
        <w:rPr>
          <w:sz w:val="20"/>
          <w:szCs w:val="20"/>
          <w:lang w:val="en-US"/>
        </w:rPr>
      </w:pPr>
      <w:r w:rsidRPr="00715728">
        <w:rPr>
          <w:sz w:val="20"/>
          <w:szCs w:val="20"/>
          <w:lang w:val="en-US"/>
        </w:rPr>
        <w:t>First affiliation address, City, Country</w:t>
      </w:r>
    </w:p>
    <w:p w:rsidR="001B2C4C" w:rsidRPr="00715728" w:rsidRDefault="001B2C4C" w:rsidP="001B2C4C">
      <w:pPr>
        <w:autoSpaceDE w:val="0"/>
        <w:autoSpaceDN w:val="0"/>
        <w:adjustRightInd w:val="0"/>
        <w:jc w:val="center"/>
        <w:rPr>
          <w:sz w:val="20"/>
          <w:szCs w:val="20"/>
          <w:lang w:val="en-US"/>
        </w:rPr>
      </w:pPr>
      <w:r w:rsidRPr="00715728">
        <w:rPr>
          <w:sz w:val="20"/>
          <w:szCs w:val="20"/>
          <w:vertAlign w:val="superscript"/>
          <w:lang w:val="en-US"/>
        </w:rPr>
        <w:t>b</w:t>
      </w:r>
      <w:r w:rsidR="00D7615B" w:rsidRPr="00715728">
        <w:rPr>
          <w:sz w:val="20"/>
          <w:szCs w:val="20"/>
          <w:lang w:val="en-US"/>
        </w:rPr>
        <w:t>Second</w:t>
      </w:r>
      <w:r w:rsidR="005F35C1">
        <w:rPr>
          <w:sz w:val="20"/>
          <w:szCs w:val="20"/>
          <w:lang w:val="en-US"/>
        </w:rPr>
        <w:t xml:space="preserve"> </w:t>
      </w:r>
      <w:r w:rsidR="00D7615B" w:rsidRPr="00715728">
        <w:rPr>
          <w:sz w:val="20"/>
          <w:szCs w:val="20"/>
          <w:lang w:val="en-US"/>
        </w:rPr>
        <w:t>affiliation institution</w:t>
      </w:r>
    </w:p>
    <w:p w:rsidR="00D7615B" w:rsidRPr="00715728" w:rsidRDefault="00D7615B" w:rsidP="00D7615B">
      <w:pPr>
        <w:autoSpaceDE w:val="0"/>
        <w:autoSpaceDN w:val="0"/>
        <w:adjustRightInd w:val="0"/>
        <w:jc w:val="center"/>
        <w:rPr>
          <w:sz w:val="20"/>
          <w:szCs w:val="20"/>
          <w:lang w:val="en-US"/>
        </w:rPr>
      </w:pPr>
      <w:r w:rsidRPr="00715728">
        <w:rPr>
          <w:sz w:val="20"/>
          <w:szCs w:val="20"/>
          <w:lang w:val="en-US"/>
        </w:rPr>
        <w:t>Second affiliation address, City, Country</w:t>
      </w:r>
    </w:p>
    <w:p w:rsidR="001B2C4C" w:rsidRPr="00715728" w:rsidRDefault="001B2C4C" w:rsidP="001B2C4C">
      <w:pPr>
        <w:jc w:val="center"/>
        <w:rPr>
          <w:lang w:val="en-US"/>
        </w:rPr>
      </w:pPr>
    </w:p>
    <w:tbl>
      <w:tblPr>
        <w:tblW w:w="9571" w:type="dxa"/>
        <w:tblBorders>
          <w:top w:val="double" w:sz="4" w:space="0" w:color="auto"/>
          <w:bottom w:val="double" w:sz="4" w:space="0" w:color="auto"/>
          <w:insideH w:val="single" w:sz="4" w:space="0" w:color="000000" w:themeColor="text1"/>
          <w:insideV w:val="single" w:sz="4" w:space="0" w:color="000000" w:themeColor="text1"/>
        </w:tblBorders>
        <w:tblCellMar>
          <w:top w:w="113" w:type="dxa"/>
          <w:bottom w:w="113" w:type="dxa"/>
        </w:tblCellMar>
        <w:tblLook w:val="04A0" w:firstRow="1" w:lastRow="0" w:firstColumn="1" w:lastColumn="0" w:noHBand="0" w:noVBand="1"/>
      </w:tblPr>
      <w:tblGrid>
        <w:gridCol w:w="9571"/>
      </w:tblGrid>
      <w:tr w:rsidR="00993996" w:rsidRPr="00715728" w:rsidTr="00AD76CE">
        <w:tc>
          <w:tcPr>
            <w:tcW w:w="9571" w:type="dxa"/>
          </w:tcPr>
          <w:p w:rsidR="00993996" w:rsidRPr="00715728" w:rsidRDefault="00993996" w:rsidP="00AD76CE">
            <w:pPr>
              <w:ind w:firstLine="0"/>
              <w:contextualSpacing/>
              <w:rPr>
                <w:lang w:val="en-US"/>
              </w:rPr>
            </w:pPr>
            <w:r w:rsidRPr="00715728">
              <w:rPr>
                <w:b/>
                <w:lang w:val="en-US"/>
              </w:rPr>
              <w:t>Abstract</w:t>
            </w:r>
          </w:p>
          <w:p w:rsidR="00DD3EB4" w:rsidRPr="005F35C1" w:rsidRDefault="00646E63" w:rsidP="00DD3EB4">
            <w:pPr>
              <w:rPr>
                <w:sz w:val="20"/>
                <w:szCs w:val="20"/>
                <w:lang w:val="en-US"/>
              </w:rPr>
            </w:pPr>
            <w:r w:rsidRPr="00715728">
              <w:rPr>
                <w:rFonts w:eastAsia="Times New Roman"/>
                <w:sz w:val="20"/>
                <w:szCs w:val="20"/>
                <w:lang w:val="en-US"/>
              </w:rPr>
              <w:t>Write your abstract here.</w:t>
            </w:r>
            <w:r w:rsidR="00EF3D79">
              <w:rPr>
                <w:rFonts w:eastAsia="Times New Roman"/>
                <w:sz w:val="20"/>
                <w:szCs w:val="20"/>
                <w:lang w:val="en-US"/>
              </w:rPr>
              <w:t xml:space="preserve"> </w:t>
            </w:r>
            <w:r w:rsidR="005F35C1">
              <w:rPr>
                <w:rFonts w:eastAsia="Times New Roman"/>
                <w:sz w:val="20"/>
                <w:szCs w:val="20"/>
                <w:lang w:val="en-US"/>
              </w:rPr>
              <w:t xml:space="preserve">Abstract should be no more than </w:t>
            </w:r>
            <w:r w:rsidR="007E547F">
              <w:rPr>
                <w:rFonts w:eastAsia="Times New Roman"/>
                <w:sz w:val="20"/>
                <w:szCs w:val="20"/>
                <w:lang w:val="en-US"/>
              </w:rPr>
              <w:t>250</w:t>
            </w:r>
            <w:r w:rsidR="005F35C1">
              <w:rPr>
                <w:rFonts w:eastAsia="Times New Roman"/>
                <w:sz w:val="20"/>
                <w:szCs w:val="20"/>
                <w:lang w:val="en-US"/>
              </w:rPr>
              <w:t xml:space="preserve"> wor</w:t>
            </w:r>
            <w:r w:rsidR="007E547F">
              <w:rPr>
                <w:rFonts w:eastAsia="Times New Roman"/>
                <w:sz w:val="20"/>
                <w:szCs w:val="20"/>
                <w:lang w:val="en-US"/>
              </w:rPr>
              <w:t xml:space="preserve">ds, </w:t>
            </w:r>
            <w:r w:rsidR="005F35C1" w:rsidRPr="005F35C1">
              <w:rPr>
                <w:rFonts w:eastAsia="Times New Roman"/>
                <w:sz w:val="20"/>
                <w:szCs w:val="20"/>
              </w:rPr>
              <w:t>to summarize the principal points of the study without reference to the body of the paper</w:t>
            </w:r>
            <w:r w:rsidR="005F35C1" w:rsidRPr="005F35C1">
              <w:rPr>
                <w:rFonts w:eastAsia="Times New Roman"/>
                <w:sz w:val="20"/>
                <w:szCs w:val="20"/>
                <w:lang w:val="en-US"/>
              </w:rPr>
              <w:t xml:space="preserve">. It </w:t>
            </w:r>
            <w:r w:rsidR="005F35C1" w:rsidRPr="005F35C1">
              <w:rPr>
                <w:rFonts w:eastAsia="Times New Roman"/>
                <w:sz w:val="20"/>
                <w:szCs w:val="20"/>
              </w:rPr>
              <w:t>contains short sentences of introduction, aim of the study, methods, and conclusion</w:t>
            </w:r>
            <w:r w:rsidR="005F35C1">
              <w:rPr>
                <w:rFonts w:eastAsia="Times New Roman"/>
                <w:sz w:val="20"/>
                <w:szCs w:val="20"/>
                <w:lang w:val="en-US"/>
              </w:rPr>
              <w:t>.</w:t>
            </w:r>
            <w:r w:rsidR="005F35C1">
              <w:rPr>
                <w:rFonts w:eastAsia="Times New Roman"/>
              </w:rPr>
              <w:t xml:space="preserve"> </w:t>
            </w:r>
            <w:r w:rsidR="005F35C1" w:rsidRPr="005F35C1">
              <w:rPr>
                <w:rFonts w:eastAsia="Times New Roman"/>
                <w:sz w:val="20"/>
                <w:szCs w:val="20"/>
              </w:rPr>
              <w:t xml:space="preserve">For Bahasa Indonesia papers please provide </w:t>
            </w:r>
            <w:r w:rsidR="005F35C1" w:rsidRPr="007E547F">
              <w:rPr>
                <w:rFonts w:eastAsia="Times New Roman"/>
                <w:sz w:val="20"/>
                <w:szCs w:val="20"/>
              </w:rPr>
              <w:t>abstract in English.</w:t>
            </w:r>
            <w:r w:rsidR="007E547F" w:rsidRPr="007E547F">
              <w:rPr>
                <w:rFonts w:eastAsia="Times New Roman"/>
                <w:sz w:val="20"/>
                <w:szCs w:val="20"/>
                <w:lang w:val="en-US"/>
              </w:rPr>
              <w:t xml:space="preserve"> The title and abstract should be in one column while the main text should be in two columns.Title should be less than 15 words, title case, small caps, centered, bold, font type Times New Roman (TNR), font size 16, and single spaced. </w:t>
            </w:r>
            <w:r w:rsidR="007E547F" w:rsidRPr="007E547F">
              <w:rPr>
                <w:sz w:val="20"/>
                <w:szCs w:val="20"/>
                <w:lang w:val="en-US"/>
              </w:rPr>
              <w:t xml:space="preserve">Abstract contains neither pictures nor tables, justified, in </w:t>
            </w:r>
            <w:r w:rsidR="007E547F" w:rsidRPr="007E547F">
              <w:rPr>
                <w:rFonts w:eastAsia="Times New Roman"/>
                <w:sz w:val="20"/>
                <w:szCs w:val="20"/>
                <w:lang w:val="en-US"/>
              </w:rPr>
              <w:t>11 TNR</w:t>
            </w:r>
            <w:r w:rsidR="007E547F" w:rsidRPr="007E547F">
              <w:rPr>
                <w:sz w:val="20"/>
                <w:szCs w:val="20"/>
                <w:lang w:val="en-US"/>
              </w:rPr>
              <w:t>, single spaced, and should not exceed 250 words. Keywords should be justified, 10 TNR and single spaced.</w:t>
            </w:r>
            <w:r w:rsidR="007E547F" w:rsidRPr="007E547F">
              <w:rPr>
                <w:rFonts w:eastAsia="Times New Roman"/>
                <w:sz w:val="20"/>
                <w:szCs w:val="20"/>
                <w:lang w:val="en-US"/>
              </w:rPr>
              <w:t xml:space="preserve"> The main text of the writing should be in two columns with 1 cm colom spacing, justified, 11 TNR, first line indent 5 mm, and single spaced.</w:t>
            </w:r>
          </w:p>
          <w:p w:rsidR="00993996" w:rsidRPr="00715728" w:rsidRDefault="00993996" w:rsidP="00AD76CE">
            <w:pPr>
              <w:rPr>
                <w:sz w:val="20"/>
                <w:szCs w:val="20"/>
                <w:lang w:val="en-US"/>
              </w:rPr>
            </w:pPr>
          </w:p>
          <w:p w:rsidR="00993996" w:rsidRPr="00715728" w:rsidRDefault="00993996" w:rsidP="00271C91">
            <w:pPr>
              <w:autoSpaceDE w:val="0"/>
              <w:autoSpaceDN w:val="0"/>
              <w:adjustRightInd w:val="0"/>
              <w:ind w:firstLine="0"/>
              <w:rPr>
                <w:iCs/>
                <w:sz w:val="20"/>
                <w:szCs w:val="20"/>
                <w:lang w:val="en-US"/>
              </w:rPr>
            </w:pPr>
            <w:r w:rsidRPr="00715728">
              <w:rPr>
                <w:sz w:val="20"/>
                <w:szCs w:val="20"/>
                <w:lang w:val="en-US"/>
              </w:rPr>
              <w:t>Keywords:</w:t>
            </w:r>
            <w:r w:rsidR="00300836" w:rsidRPr="00300836">
              <w:rPr>
                <w:sz w:val="20"/>
                <w:szCs w:val="20"/>
                <w:lang w:val="en-US"/>
              </w:rPr>
              <w:t>keywords cont</w:t>
            </w:r>
            <w:r w:rsidR="00832A5C">
              <w:rPr>
                <w:sz w:val="20"/>
                <w:szCs w:val="20"/>
                <w:lang w:val="en-US"/>
              </w:rPr>
              <w:t xml:space="preserve">ain three to five words/phrases, </w:t>
            </w:r>
            <w:r w:rsidR="00300836" w:rsidRPr="00300836">
              <w:rPr>
                <w:sz w:val="20"/>
                <w:szCs w:val="20"/>
                <w:lang w:val="en-US"/>
              </w:rPr>
              <w:t>separated with coma</w:t>
            </w:r>
            <w:r w:rsidR="00832A5C">
              <w:rPr>
                <w:sz w:val="20"/>
                <w:szCs w:val="20"/>
                <w:lang w:val="en-US"/>
              </w:rPr>
              <w:t xml:space="preserve"> ,</w:t>
            </w:r>
          </w:p>
        </w:tc>
      </w:tr>
    </w:tbl>
    <w:p w:rsidR="00DE6922" w:rsidRPr="00715728" w:rsidRDefault="00DE6922" w:rsidP="00DE6922">
      <w:pPr>
        <w:rPr>
          <w:lang w:val="en-US"/>
        </w:rPr>
      </w:pPr>
    </w:p>
    <w:p w:rsidR="00725544" w:rsidRPr="00715728" w:rsidRDefault="00725544" w:rsidP="001604E7">
      <w:pPr>
        <w:pStyle w:val="ListParagraph"/>
        <w:numPr>
          <w:ilvl w:val="0"/>
          <w:numId w:val="2"/>
        </w:numPr>
        <w:rPr>
          <w:b/>
          <w:smallCaps/>
          <w:sz w:val="28"/>
          <w:szCs w:val="28"/>
          <w:lang w:val="en-US"/>
        </w:rPr>
        <w:sectPr w:rsidR="00725544" w:rsidRPr="00715728" w:rsidSect="00A00C91">
          <w:headerReference w:type="even" r:id="rId8"/>
          <w:headerReference w:type="default" r:id="rId9"/>
          <w:footerReference w:type="even" r:id="rId10"/>
          <w:footerReference w:type="default" r:id="rId11"/>
          <w:footerReference w:type="first" r:id="rId12"/>
          <w:pgSz w:w="11907" w:h="16840" w:code="9"/>
          <w:pgMar w:top="1135" w:right="1134" w:bottom="1134" w:left="1418" w:header="283" w:footer="283" w:gutter="0"/>
          <w:cols w:space="720"/>
          <w:titlePg/>
          <w:docGrid w:linePitch="360"/>
        </w:sectPr>
      </w:pPr>
    </w:p>
    <w:p w:rsidR="00D7615B" w:rsidRPr="00715728" w:rsidRDefault="00D7615B" w:rsidP="00B07286">
      <w:pPr>
        <w:pStyle w:val="Heading1"/>
        <w:rPr>
          <w:lang w:val="en-US"/>
        </w:rPr>
      </w:pPr>
      <w:r w:rsidRPr="00715728">
        <w:rPr>
          <w:lang w:val="en-US"/>
        </w:rPr>
        <w:lastRenderedPageBreak/>
        <w:t>Introduction</w:t>
      </w:r>
    </w:p>
    <w:p w:rsidR="00DD2D60" w:rsidRDefault="00DD2D60" w:rsidP="00D7615B">
      <w:pPr>
        <w:rPr>
          <w:rFonts w:eastAsia="Times New Roman"/>
          <w:lang w:val="en-US"/>
        </w:rPr>
      </w:pPr>
      <w:r w:rsidRPr="00715728">
        <w:rPr>
          <w:rFonts w:eastAsia="Times New Roman"/>
          <w:lang w:val="en-US"/>
        </w:rPr>
        <w:t xml:space="preserve">This guideline is a template for writing the </w:t>
      </w:r>
      <w:r w:rsidR="00B56DF9">
        <w:rPr>
          <w:rFonts w:eastAsia="Times New Roman"/>
          <w:lang w:val="en-US"/>
        </w:rPr>
        <w:t>full paper</w:t>
      </w:r>
      <w:r w:rsidRPr="00715728">
        <w:rPr>
          <w:rFonts w:eastAsia="Times New Roman"/>
          <w:lang w:val="en-US"/>
        </w:rPr>
        <w:t xml:space="preserve"> for </w:t>
      </w:r>
      <w:r w:rsidR="00B56DF9">
        <w:rPr>
          <w:rFonts w:eastAsia="Times New Roman"/>
          <w:lang w:val="en-US"/>
        </w:rPr>
        <w:t>National Seminar on Pelagic Fish</w:t>
      </w:r>
      <w:r w:rsidRPr="00715728">
        <w:rPr>
          <w:rFonts w:eastAsia="Times New Roman"/>
          <w:lang w:val="en-US"/>
        </w:rPr>
        <w:t xml:space="preserve"> and </w:t>
      </w:r>
      <w:r w:rsidR="00715728" w:rsidRPr="00715728">
        <w:rPr>
          <w:rFonts w:eastAsia="Times New Roman"/>
          <w:lang w:val="en-US"/>
        </w:rPr>
        <w:t xml:space="preserve">this guideline is </w:t>
      </w:r>
      <w:r w:rsidRPr="00715728">
        <w:rPr>
          <w:rFonts w:eastAsia="Times New Roman"/>
          <w:lang w:val="en-US"/>
        </w:rPr>
        <w:t xml:space="preserve">available online at </w:t>
      </w:r>
      <w:r w:rsidR="00B56DF9">
        <w:rPr>
          <w:rFonts w:eastAsia="Times New Roman"/>
          <w:lang w:val="en-US"/>
        </w:rPr>
        <w:t xml:space="preserve">MEXMA </w:t>
      </w:r>
      <w:r w:rsidR="00715728" w:rsidRPr="00715728">
        <w:rPr>
          <w:rFonts w:eastAsia="Times New Roman"/>
          <w:lang w:val="en-US"/>
        </w:rPr>
        <w:t xml:space="preserve">official </w:t>
      </w:r>
      <w:r w:rsidRPr="00715728">
        <w:rPr>
          <w:rFonts w:eastAsia="Times New Roman"/>
          <w:lang w:val="en-US"/>
        </w:rPr>
        <w:t xml:space="preserve">website </w:t>
      </w:r>
      <w:r w:rsidR="00B56DF9">
        <w:rPr>
          <w:rFonts w:eastAsia="Times New Roman"/>
          <w:lang w:val="en-US"/>
        </w:rPr>
        <w:t>(</w:t>
      </w:r>
      <w:hyperlink r:id="rId13" w:history="1">
        <w:r w:rsidR="00B56DF9" w:rsidRPr="007F7E3B">
          <w:rPr>
            <w:rStyle w:val="Hyperlink"/>
            <w:rFonts w:eastAsia="Times New Roman"/>
            <w:lang w:val="en-US"/>
          </w:rPr>
          <w:t>http://mexma.ub.ac.id</w:t>
        </w:r>
      </w:hyperlink>
      <w:r w:rsidR="00B56DF9">
        <w:rPr>
          <w:rFonts w:eastAsia="Times New Roman"/>
          <w:lang w:val="en-US"/>
        </w:rPr>
        <w:t>)</w:t>
      </w:r>
      <w:r w:rsidRPr="00715728">
        <w:rPr>
          <w:rFonts w:eastAsia="Times New Roman"/>
          <w:lang w:val="en-US"/>
        </w:rPr>
        <w:t>.</w:t>
      </w:r>
      <w:r w:rsidR="00B07286">
        <w:rPr>
          <w:rFonts w:eastAsia="Times New Roman"/>
          <w:lang w:val="en-US"/>
        </w:rPr>
        <w:t xml:space="preserve"> </w:t>
      </w:r>
    </w:p>
    <w:p w:rsidR="004763E8" w:rsidRPr="00715728" w:rsidRDefault="004763E8" w:rsidP="004763E8">
      <w:pPr>
        <w:rPr>
          <w:rFonts w:eastAsia="Times New Roman"/>
          <w:lang w:val="en-US"/>
        </w:rPr>
      </w:pPr>
      <w:r w:rsidRPr="00715728">
        <w:rPr>
          <w:rFonts w:eastAsia="Times New Roman"/>
          <w:lang w:val="en-US"/>
        </w:rPr>
        <w:t xml:space="preserve">The manuscript should begin with title, abstract, and keyword and the main </w:t>
      </w:r>
      <w:r>
        <w:rPr>
          <w:rFonts w:eastAsia="Times New Roman"/>
          <w:lang w:val="en-US"/>
        </w:rPr>
        <w:t>text</w:t>
      </w:r>
      <w:r w:rsidRPr="00715728">
        <w:rPr>
          <w:rFonts w:eastAsia="Times New Roman"/>
          <w:lang w:val="en-US"/>
        </w:rPr>
        <w:t xml:space="preserve"> should consist of Introduction, Material/Method, Result and Discussion, and Conclusion; followed by acknowledgement and References.</w:t>
      </w:r>
    </w:p>
    <w:p w:rsidR="005F35C1" w:rsidRPr="005F35C1" w:rsidRDefault="005F35C1" w:rsidP="00D7615B">
      <w:pPr>
        <w:rPr>
          <w:rFonts w:eastAsia="Times New Roman"/>
          <w:lang w:val="en-US"/>
        </w:rPr>
      </w:pPr>
      <w:r w:rsidRPr="00943E39">
        <w:rPr>
          <w:rFonts w:eastAsia="Times New Roman"/>
        </w:rPr>
        <w:t>Introduction should provide sufficient background information of the research to evaluate the results of the research, but an extensive review of the literature is not needed and in general, no exceed one typed page. The introduction also gives the rationale for and objectives of the study that is being reported and their relationship to earlier work in the field</w:t>
      </w:r>
      <w:r>
        <w:rPr>
          <w:rFonts w:eastAsia="Times New Roman"/>
          <w:lang w:val="en-US"/>
        </w:rPr>
        <w:t>.</w:t>
      </w:r>
    </w:p>
    <w:p w:rsidR="00D7615B" w:rsidRPr="00715728" w:rsidRDefault="00D7615B" w:rsidP="00D7615B">
      <w:pPr>
        <w:contextualSpacing/>
        <w:rPr>
          <w:rFonts w:eastAsia="Times New Roman"/>
          <w:lang w:val="en-US"/>
        </w:rPr>
      </w:pPr>
    </w:p>
    <w:p w:rsidR="00D7615B" w:rsidRPr="00715728" w:rsidRDefault="00B07286" w:rsidP="00832A10">
      <w:pPr>
        <w:pStyle w:val="Heading1"/>
        <w:rPr>
          <w:lang w:val="en-US"/>
        </w:rPr>
      </w:pPr>
      <w:r>
        <w:rPr>
          <w:lang w:val="en-US"/>
        </w:rPr>
        <w:t>material and method</w:t>
      </w:r>
    </w:p>
    <w:p w:rsidR="0081108B" w:rsidRDefault="00B07286" w:rsidP="00D7615B">
      <w:pPr>
        <w:rPr>
          <w:lang w:val="en-US"/>
        </w:rPr>
      </w:pPr>
      <w:r w:rsidRPr="00943E39">
        <w:t>In this section, author(s) should provide sufficient information to allow another qualified researcher to repeat the experiments that are described in the paper. If the method is categorized as new procedures or refers to</w:t>
      </w:r>
      <w:r>
        <w:t xml:space="preserve"> </w:t>
      </w:r>
      <w:r w:rsidRPr="00943E39">
        <w:t>published paper, which was not readily available for most readers, details methodology should be provided. If any modification</w:t>
      </w:r>
      <w:r>
        <w:t xml:space="preserve"> </w:t>
      </w:r>
      <w:r w:rsidRPr="00943E39">
        <w:t xml:space="preserve">was being made, then it should be described clearly. Previously published procedures should be cited. The authors should also mentioned scientific name, number of samples and the location of sampling. Sources (company, city, state, or country) of unusual chemicals, bacterial strains, reagents, and </w:t>
      </w:r>
      <w:r w:rsidRPr="00943E39">
        <w:lastRenderedPageBreak/>
        <w:t>equipment must be clearly stated. For those who work with satellite images, please also provide collected ground check data.</w:t>
      </w:r>
    </w:p>
    <w:p w:rsidR="00B07286" w:rsidRPr="00B07286" w:rsidRDefault="00B07286" w:rsidP="00D7615B">
      <w:pPr>
        <w:rPr>
          <w:rFonts w:eastAsia="Times New Roman"/>
          <w:lang w:val="en-US"/>
        </w:rPr>
      </w:pPr>
    </w:p>
    <w:p w:rsidR="0081108B" w:rsidRPr="00B07286" w:rsidRDefault="0081108B" w:rsidP="00B07286">
      <w:pPr>
        <w:pStyle w:val="Heading2"/>
        <w:numPr>
          <w:ilvl w:val="1"/>
          <w:numId w:val="6"/>
        </w:numPr>
        <w:rPr>
          <w:lang w:val="en-US"/>
        </w:rPr>
      </w:pPr>
      <w:r w:rsidRPr="00B07286">
        <w:rPr>
          <w:lang w:val="en-US"/>
        </w:rPr>
        <w:t>Word Processing Software</w:t>
      </w:r>
    </w:p>
    <w:p w:rsidR="00DD2D60" w:rsidRPr="00715728" w:rsidRDefault="00646E63" w:rsidP="00D7615B">
      <w:pPr>
        <w:rPr>
          <w:rFonts w:eastAsia="Times New Roman"/>
          <w:lang w:val="en-US"/>
        </w:rPr>
      </w:pPr>
      <w:r w:rsidRPr="00715728">
        <w:rPr>
          <w:rFonts w:eastAsia="Times New Roman"/>
          <w:lang w:val="en-US"/>
        </w:rPr>
        <w:t xml:space="preserve">Manuscript </w:t>
      </w:r>
      <w:r w:rsidR="00DD2D60" w:rsidRPr="00715728">
        <w:rPr>
          <w:rFonts w:eastAsia="Times New Roman"/>
          <w:lang w:val="en-US"/>
        </w:rPr>
        <w:t xml:space="preserve">should be </w:t>
      </w:r>
      <w:r w:rsidRPr="00715728">
        <w:rPr>
          <w:rFonts w:eastAsia="Times New Roman"/>
          <w:lang w:val="en-US"/>
        </w:rPr>
        <w:t xml:space="preserve">contains </w:t>
      </w:r>
      <w:r w:rsidR="00DD2D60" w:rsidRPr="00715728">
        <w:rPr>
          <w:rFonts w:eastAsia="Times New Roman"/>
          <w:lang w:val="en-US"/>
        </w:rPr>
        <w:t xml:space="preserve">at least 2.000 words and </w:t>
      </w:r>
      <w:r w:rsidRPr="00715728">
        <w:rPr>
          <w:rFonts w:eastAsia="Times New Roman"/>
          <w:lang w:val="en-US"/>
        </w:rPr>
        <w:t xml:space="preserve">should not exceed </w:t>
      </w:r>
      <w:r w:rsidR="00DD2D60" w:rsidRPr="00715728">
        <w:rPr>
          <w:rFonts w:eastAsia="Times New Roman"/>
          <w:lang w:val="en-US"/>
        </w:rPr>
        <w:t>10 pages including</w:t>
      </w:r>
      <w:r w:rsidR="00DA65C9" w:rsidRPr="00715728">
        <w:rPr>
          <w:rFonts w:eastAsia="Times New Roman"/>
          <w:lang w:val="en-US"/>
        </w:rPr>
        <w:t xml:space="preserve"> embedded</w:t>
      </w:r>
      <w:r w:rsidR="00A50299">
        <w:rPr>
          <w:rFonts w:eastAsia="Times New Roman"/>
          <w:lang w:val="en-US"/>
        </w:rPr>
        <w:t xml:space="preserve"> </w:t>
      </w:r>
      <w:r w:rsidRPr="00715728">
        <w:rPr>
          <w:rFonts w:eastAsia="Times New Roman"/>
          <w:lang w:val="en-US"/>
        </w:rPr>
        <w:t>figures and tables, contain no appendix,</w:t>
      </w:r>
      <w:r w:rsidR="00A50299">
        <w:rPr>
          <w:rFonts w:eastAsia="Times New Roman"/>
          <w:lang w:val="en-US"/>
        </w:rPr>
        <w:t xml:space="preserve"> </w:t>
      </w:r>
      <w:r w:rsidRPr="00715728">
        <w:rPr>
          <w:rFonts w:eastAsia="Times New Roman"/>
          <w:lang w:val="en-US"/>
        </w:rPr>
        <w:t>and t</w:t>
      </w:r>
      <w:r w:rsidR="00DA65C9" w:rsidRPr="00715728">
        <w:rPr>
          <w:rFonts w:eastAsia="Times New Roman"/>
          <w:lang w:val="en-US"/>
        </w:rPr>
        <w:t xml:space="preserve">he file should be in Microsoft Office (.doc/.docx) or Open Office (.odt) format. Paper should be in prepared in A4 </w:t>
      </w:r>
      <w:r w:rsidR="00D571EA" w:rsidRPr="00715728">
        <w:rPr>
          <w:rFonts w:eastAsia="Times New Roman"/>
          <w:lang w:val="en-US"/>
        </w:rPr>
        <w:t>paper (21cm x 29.7cm) using 2.5 cm for inside margin and 2 cm for top, bottom, and outside margin. No need to alter page number in this template as the page number will be reordered at preprinting process.</w:t>
      </w:r>
    </w:p>
    <w:p w:rsidR="00646E63" w:rsidRPr="00715728" w:rsidRDefault="00646E63" w:rsidP="00D7615B">
      <w:pPr>
        <w:rPr>
          <w:rFonts w:eastAsia="Times New Roman"/>
          <w:lang w:val="en-US"/>
        </w:rPr>
      </w:pPr>
    </w:p>
    <w:p w:rsidR="003678DF" w:rsidRPr="00715728" w:rsidRDefault="006961AF" w:rsidP="00B56DF9">
      <w:pPr>
        <w:pStyle w:val="Heading2"/>
        <w:numPr>
          <w:ilvl w:val="0"/>
          <w:numId w:val="0"/>
        </w:numPr>
        <w:rPr>
          <w:lang w:val="en-US"/>
        </w:rPr>
      </w:pPr>
      <w:r>
        <w:rPr>
          <w:lang w:val="en-US"/>
        </w:rPr>
        <w:t xml:space="preserve">2.2 </w:t>
      </w:r>
      <w:r w:rsidR="0081108B" w:rsidRPr="00715728">
        <w:rPr>
          <w:lang w:val="en-US"/>
        </w:rPr>
        <w:t xml:space="preserve">Section </w:t>
      </w:r>
      <w:r w:rsidR="003678DF" w:rsidRPr="00715728">
        <w:rPr>
          <w:lang w:val="en-US"/>
        </w:rPr>
        <w:t>Heading</w:t>
      </w:r>
      <w:r w:rsidR="0081108B" w:rsidRPr="00715728">
        <w:rPr>
          <w:lang w:val="en-US"/>
        </w:rPr>
        <w:t>s</w:t>
      </w:r>
    </w:p>
    <w:p w:rsidR="003678DF" w:rsidRPr="00715728" w:rsidRDefault="003678DF" w:rsidP="003678DF">
      <w:pPr>
        <w:contextualSpacing/>
        <w:rPr>
          <w:rFonts w:eastAsia="Times New Roman"/>
          <w:lang w:val="en-US"/>
        </w:rPr>
      </w:pPr>
      <w:r w:rsidRPr="00715728">
        <w:rPr>
          <w:rFonts w:eastAsia="Times New Roman"/>
          <w:lang w:val="en-US"/>
        </w:rPr>
        <w:t>Heading should be made in four levels. Level five cannot be accepted.</w:t>
      </w:r>
    </w:p>
    <w:p w:rsidR="003678DF" w:rsidRPr="00715728" w:rsidRDefault="003678DF" w:rsidP="003678DF">
      <w:pPr>
        <w:pStyle w:val="Heading3"/>
        <w:rPr>
          <w:lang w:val="en-US"/>
        </w:rPr>
      </w:pPr>
      <w:r w:rsidRPr="00715728">
        <w:rPr>
          <w:lang w:val="en-US"/>
        </w:rPr>
        <w:t>Heading Level 1</w:t>
      </w:r>
    </w:p>
    <w:p w:rsidR="003678DF" w:rsidRPr="00715728" w:rsidRDefault="003678DF" w:rsidP="003678DF">
      <w:pPr>
        <w:contextualSpacing/>
        <w:rPr>
          <w:rFonts w:eastAsia="Times New Roman"/>
          <w:lang w:val="en-US"/>
        </w:rPr>
      </w:pPr>
      <w:r w:rsidRPr="00715728">
        <w:rPr>
          <w:rFonts w:eastAsia="Times New Roman"/>
          <w:lang w:val="en-US"/>
        </w:rPr>
        <w:t xml:space="preserve">Heading 1 should be written in title case, small caps, left aligned, bold, 14 TNR, single spaced, </w:t>
      </w:r>
      <w:r w:rsidR="00715728" w:rsidRPr="00715728">
        <w:rPr>
          <w:rFonts w:eastAsia="Times New Roman"/>
          <w:lang w:val="en-US"/>
        </w:rPr>
        <w:t>and Roman</w:t>
      </w:r>
      <w:r w:rsidRPr="00715728">
        <w:rPr>
          <w:rFonts w:eastAsia="Times New Roman"/>
          <w:lang w:val="en-US"/>
        </w:rPr>
        <w:t xml:space="preserve"> numbered followed by dot </w:t>
      </w:r>
    </w:p>
    <w:p w:rsidR="003678DF" w:rsidRPr="00715728" w:rsidRDefault="003678DF" w:rsidP="003678DF">
      <w:pPr>
        <w:pStyle w:val="Heading3"/>
        <w:rPr>
          <w:lang w:val="en-US"/>
        </w:rPr>
      </w:pPr>
      <w:r w:rsidRPr="00715728">
        <w:rPr>
          <w:lang w:val="en-US"/>
        </w:rPr>
        <w:t>Heading Level 2</w:t>
      </w:r>
    </w:p>
    <w:p w:rsidR="003678DF" w:rsidRPr="00715728" w:rsidRDefault="003678DF" w:rsidP="003678DF">
      <w:pPr>
        <w:contextualSpacing/>
        <w:rPr>
          <w:rFonts w:eastAsia="Times New Roman"/>
          <w:lang w:val="en-US"/>
        </w:rPr>
      </w:pPr>
      <w:r w:rsidRPr="00715728">
        <w:rPr>
          <w:rFonts w:eastAsia="Times New Roman"/>
          <w:lang w:val="en-US"/>
        </w:rPr>
        <w:t xml:space="preserve">Heading 2: should be written title case, left aligned, bold, 11 TNR, single spaced, Capital numbered followed by dot </w:t>
      </w:r>
    </w:p>
    <w:p w:rsidR="003678DF" w:rsidRPr="00715728" w:rsidRDefault="003678DF" w:rsidP="003678DF">
      <w:pPr>
        <w:pStyle w:val="Heading3"/>
        <w:rPr>
          <w:lang w:val="en-US"/>
        </w:rPr>
      </w:pPr>
      <w:r w:rsidRPr="00715728">
        <w:rPr>
          <w:lang w:val="en-US"/>
        </w:rPr>
        <w:t>Heading Level 3</w:t>
      </w:r>
    </w:p>
    <w:p w:rsidR="003678DF" w:rsidRPr="00715728" w:rsidRDefault="003678DF" w:rsidP="003678DF">
      <w:pPr>
        <w:contextualSpacing/>
        <w:rPr>
          <w:rFonts w:eastAsia="Times New Roman"/>
          <w:lang w:val="en-US"/>
        </w:rPr>
      </w:pPr>
      <w:r w:rsidRPr="00715728">
        <w:rPr>
          <w:rFonts w:eastAsia="Times New Roman"/>
          <w:lang w:val="en-US"/>
        </w:rPr>
        <w:t xml:space="preserve">Heading 3: should be written title case, left aligned, italic, 11 TNR, single spaced, numbered by number followed by closed bracket </w:t>
      </w:r>
    </w:p>
    <w:p w:rsidR="003678DF" w:rsidRPr="00715728" w:rsidRDefault="003678DF" w:rsidP="001604E7">
      <w:pPr>
        <w:pStyle w:val="Heading4"/>
        <w:numPr>
          <w:ilvl w:val="3"/>
          <w:numId w:val="5"/>
        </w:numPr>
      </w:pPr>
      <w:r w:rsidRPr="00715728">
        <w:t>Heading level 4</w:t>
      </w:r>
    </w:p>
    <w:p w:rsidR="003678DF" w:rsidRPr="00715728" w:rsidRDefault="003678DF" w:rsidP="0081108B">
      <w:pPr>
        <w:ind w:left="567" w:firstLine="0"/>
        <w:rPr>
          <w:lang w:val="en-US"/>
        </w:rPr>
      </w:pPr>
      <w:r w:rsidRPr="00715728">
        <w:rPr>
          <w:lang w:val="en-US"/>
        </w:rPr>
        <w:t xml:space="preserve">Heading 4 is not recommended, however, it could still be accepted with the format of: sentence case, left indent 5 mm, hanging indent 5 mm, italic, 11 TNR, </w:t>
      </w:r>
      <w:r w:rsidRPr="00715728">
        <w:rPr>
          <w:lang w:val="en-US"/>
        </w:rPr>
        <w:lastRenderedPageBreak/>
        <w:t>single spaced, numbered by small</w:t>
      </w:r>
      <w:r w:rsidR="00C37332" w:rsidRPr="00715728">
        <w:rPr>
          <w:lang w:val="en-US"/>
        </w:rPr>
        <w:t xml:space="preserve"> cap followed by closed bracket.</w:t>
      </w:r>
    </w:p>
    <w:p w:rsidR="003678DF" w:rsidRPr="00715728" w:rsidRDefault="003678DF" w:rsidP="003678DF">
      <w:pPr>
        <w:pStyle w:val="Heading4"/>
      </w:pPr>
      <w:r w:rsidRPr="00715728">
        <w:t>Heading Level 5</w:t>
      </w:r>
    </w:p>
    <w:p w:rsidR="003678DF" w:rsidRPr="00715728" w:rsidRDefault="003678DF" w:rsidP="0081108B">
      <w:pPr>
        <w:ind w:left="567" w:firstLine="0"/>
        <w:rPr>
          <w:rFonts w:eastAsia="Times New Roman"/>
          <w:lang w:val="en-US"/>
        </w:rPr>
      </w:pPr>
      <w:r w:rsidRPr="00715728">
        <w:rPr>
          <w:rFonts w:eastAsia="Times New Roman"/>
          <w:lang w:val="en-US"/>
        </w:rPr>
        <w:t xml:space="preserve">Heading Level 5 cannot be </w:t>
      </w:r>
      <w:r w:rsidRPr="00715728">
        <w:rPr>
          <w:lang w:val="en-US"/>
        </w:rPr>
        <w:t>accepted in the manuscript</w:t>
      </w:r>
      <w:r w:rsidRPr="00715728">
        <w:rPr>
          <w:rFonts w:eastAsia="Times New Roman"/>
          <w:lang w:val="en-US"/>
        </w:rPr>
        <w:t>.</w:t>
      </w:r>
    </w:p>
    <w:p w:rsidR="003678DF" w:rsidRPr="00715728" w:rsidRDefault="003678DF" w:rsidP="003678DF">
      <w:pPr>
        <w:contextualSpacing/>
        <w:rPr>
          <w:rFonts w:eastAsia="Times New Roman"/>
          <w:lang w:val="en-US"/>
        </w:rPr>
      </w:pPr>
    </w:p>
    <w:p w:rsidR="00D7615B" w:rsidRPr="00715728" w:rsidRDefault="007E547F" w:rsidP="003678DF">
      <w:pPr>
        <w:pStyle w:val="Heading1"/>
        <w:rPr>
          <w:lang w:val="en-US"/>
        </w:rPr>
      </w:pPr>
      <w:r>
        <w:rPr>
          <w:lang w:val="en-US"/>
        </w:rPr>
        <w:t>Result and discussion</w:t>
      </w:r>
    </w:p>
    <w:p w:rsidR="0077676A" w:rsidRPr="00943E39" w:rsidRDefault="0077676A" w:rsidP="0077676A">
      <w:r w:rsidRPr="00943E39">
        <w:t>Results and discussion should not be separated. State the obtained results based on the used methods. Avoid presentation of raw data as well as double presentation (e.g. table and graph). Every means value of the data should be given standard deviation. All data given in result should be presented in the tables or graph, although some results may be given solely in the text.</w:t>
      </w:r>
    </w:p>
    <w:p w:rsidR="0077676A" w:rsidRPr="00715728" w:rsidRDefault="0077676A" w:rsidP="0077676A">
      <w:pPr>
        <w:rPr>
          <w:lang w:val="en-US"/>
        </w:rPr>
      </w:pPr>
      <w:r w:rsidRPr="00943E39">
        <w:t xml:space="preserve">Discussion can be done by comparing results/data reported with other research results previously published. </w:t>
      </w:r>
      <w:r>
        <w:t>It f</w:t>
      </w:r>
      <w:r w:rsidRPr="00943E39">
        <w:t>oc</w:t>
      </w:r>
      <w:r>
        <w:t xml:space="preserve">used on the </w:t>
      </w:r>
      <w:r w:rsidRPr="00943E39">
        <w:t>results</w:t>
      </w:r>
      <w:r>
        <w:t xml:space="preserve"> interpretation</w:t>
      </w:r>
      <w:r w:rsidRPr="00943E39">
        <w:t xml:space="preserve">rather than </w:t>
      </w:r>
      <w:r>
        <w:t>repetition of the results</w:t>
      </w:r>
      <w:r w:rsidRPr="00943E39">
        <w:t>.</w:t>
      </w:r>
    </w:p>
    <w:p w:rsidR="00424558" w:rsidRPr="00715728" w:rsidRDefault="00424558" w:rsidP="000A620A">
      <w:pPr>
        <w:rPr>
          <w:rFonts w:eastAsia="Times New Roman"/>
          <w:lang w:val="en-US"/>
        </w:rPr>
      </w:pPr>
    </w:p>
    <w:p w:rsidR="00D7615B" w:rsidRPr="0077676A" w:rsidRDefault="000A620A" w:rsidP="0077676A">
      <w:pPr>
        <w:pStyle w:val="Heading2"/>
        <w:numPr>
          <w:ilvl w:val="1"/>
          <w:numId w:val="7"/>
        </w:numPr>
        <w:rPr>
          <w:lang w:val="en-US"/>
        </w:rPr>
      </w:pPr>
      <w:r w:rsidRPr="0077676A">
        <w:rPr>
          <w:lang w:val="en-US"/>
        </w:rPr>
        <w:t xml:space="preserve">Figures </w:t>
      </w:r>
    </w:p>
    <w:p w:rsidR="001D706E" w:rsidRDefault="001D706E" w:rsidP="001D706E">
      <w:pPr>
        <w:rPr>
          <w:lang w:val="en-US"/>
        </w:rPr>
      </w:pPr>
      <w:r w:rsidRPr="00C72831">
        <w:t>All figures should be numbered with</w:t>
      </w:r>
      <w:r>
        <w:t xml:space="preserve"> Arabic numer</w:t>
      </w:r>
      <w:r w:rsidRPr="00C72831">
        <w:t>ic</w:t>
      </w:r>
      <w:r w:rsidRPr="00943E39">
        <w:t xml:space="preserve">. Figures or photographs should be in very good quality (at least 300 dpi) and ready to print. In the case of figures containing multiple components (for example Figure 1A, 1B, 1C, etc.) should be mounted together. </w:t>
      </w:r>
      <w:r w:rsidRPr="00C72831">
        <w:t>Figures must be embedded into the text and not supplied separately. Lettering and symbols should be clearly defined either in the caption or in a legend provided as part of the figure. Figures should be placed at the top or bottom of a page wherever possible</w:t>
      </w:r>
      <w:r w:rsidRPr="00943E39">
        <w:t>. Figures and photographs can be printed in color, but there is an additional cost to th</w:t>
      </w:r>
      <w:r>
        <w:t>e author</w:t>
      </w:r>
      <w:r w:rsidRPr="00C72831">
        <w:t>.</w:t>
      </w:r>
      <w:r w:rsidRPr="00943E39">
        <w:t xml:space="preserve"> Numbers and legend are written in </w:t>
      </w:r>
      <w:r>
        <w:t>10</w:t>
      </w:r>
      <w:r w:rsidRPr="00943E39">
        <w:t xml:space="preserve"> point </w:t>
      </w:r>
      <w:r w:rsidRPr="00C72831">
        <w:t>of Times New Roman</w:t>
      </w:r>
      <w:r w:rsidRPr="00943E39">
        <w:t xml:space="preserve"> font</w:t>
      </w:r>
      <w:r>
        <w:t>.</w:t>
      </w:r>
    </w:p>
    <w:p w:rsidR="00B56DF9" w:rsidRDefault="00B56DF9" w:rsidP="001D706E">
      <w:pPr>
        <w:rPr>
          <w:lang w:val="en-US"/>
        </w:rPr>
      </w:pPr>
    </w:p>
    <w:p w:rsidR="00B56DF9" w:rsidRDefault="00B56DF9" w:rsidP="001D706E">
      <w:pPr>
        <w:rPr>
          <w:lang w:val="en-US"/>
        </w:rPr>
      </w:pPr>
    </w:p>
    <w:p w:rsidR="00B56DF9" w:rsidRPr="00B56DF9" w:rsidRDefault="00B56DF9" w:rsidP="001D706E">
      <w:pPr>
        <w:rPr>
          <w:lang w:val="en-US"/>
        </w:rPr>
      </w:pPr>
    </w:p>
    <w:p w:rsidR="00B56DF9" w:rsidRPr="00B56DF9" w:rsidRDefault="00B56DF9" w:rsidP="001D706E">
      <w:pPr>
        <w:rPr>
          <w:lang w:val="en-US"/>
        </w:rPr>
      </w:pPr>
    </w:p>
    <w:p w:rsidR="001D706E" w:rsidRDefault="001D706E" w:rsidP="001D706E">
      <w:pPr>
        <w:rPr>
          <w:lang w:val="fr-FR"/>
        </w:rPr>
      </w:pPr>
      <w:r>
        <w:rPr>
          <w:noProof/>
          <w:lang w:val="en-US" w:eastAsia="en-US"/>
        </w:rPr>
        <w:drawing>
          <wp:anchor distT="0" distB="0" distL="114300" distR="114300" simplePos="0" relativeHeight="251662336" behindDoc="1" locked="0" layoutInCell="0" allowOverlap="1">
            <wp:simplePos x="0" y="0"/>
            <wp:positionH relativeFrom="column">
              <wp:posOffset>33020</wp:posOffset>
            </wp:positionH>
            <wp:positionV relativeFrom="paragraph">
              <wp:posOffset>112395</wp:posOffset>
            </wp:positionV>
            <wp:extent cx="2581275" cy="15430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1275" cy="1543050"/>
                    </a:xfrm>
                    <a:prstGeom prst="rect">
                      <a:avLst/>
                    </a:prstGeom>
                    <a:noFill/>
                  </pic:spPr>
                </pic:pic>
              </a:graphicData>
            </a:graphic>
          </wp:anchor>
        </w:drawing>
      </w:r>
    </w:p>
    <w:p w:rsidR="001D706E" w:rsidRDefault="001D706E" w:rsidP="001D706E">
      <w:pPr>
        <w:rPr>
          <w:lang w:val="fr-FR"/>
        </w:rPr>
      </w:pPr>
    </w:p>
    <w:p w:rsidR="001D706E" w:rsidRDefault="001D706E" w:rsidP="001D706E">
      <w:pPr>
        <w:rPr>
          <w:lang w:val="fr-FR"/>
        </w:rPr>
      </w:pPr>
    </w:p>
    <w:p w:rsidR="001D706E" w:rsidRDefault="001D706E" w:rsidP="001D706E">
      <w:pPr>
        <w:rPr>
          <w:lang w:val="fr-FR"/>
        </w:rPr>
      </w:pPr>
    </w:p>
    <w:p w:rsidR="001D706E" w:rsidRDefault="001D706E" w:rsidP="001D706E">
      <w:pPr>
        <w:rPr>
          <w:lang w:val="fr-FR"/>
        </w:rPr>
      </w:pPr>
    </w:p>
    <w:p w:rsidR="001D706E" w:rsidRDefault="001D706E" w:rsidP="001D706E">
      <w:pPr>
        <w:rPr>
          <w:lang w:val="fr-FR"/>
        </w:rPr>
      </w:pPr>
    </w:p>
    <w:p w:rsidR="001D706E" w:rsidRDefault="001D706E" w:rsidP="001D706E">
      <w:pPr>
        <w:rPr>
          <w:lang w:val="fr-FR"/>
        </w:rPr>
      </w:pPr>
    </w:p>
    <w:p w:rsidR="001D706E" w:rsidRDefault="001D706E" w:rsidP="001D706E">
      <w:pPr>
        <w:rPr>
          <w:lang w:val="fr-FR"/>
        </w:rPr>
      </w:pPr>
    </w:p>
    <w:p w:rsidR="001D706E" w:rsidRDefault="001D706E" w:rsidP="001D706E">
      <w:pPr>
        <w:rPr>
          <w:lang w:val="fr-FR"/>
        </w:rPr>
      </w:pPr>
    </w:p>
    <w:p w:rsidR="001D706E" w:rsidRDefault="001D706E" w:rsidP="001D706E">
      <w:pPr>
        <w:rPr>
          <w:lang w:val="fr-FR"/>
        </w:rPr>
      </w:pPr>
    </w:p>
    <w:p w:rsidR="001D706E" w:rsidRPr="001D706E" w:rsidRDefault="001D706E" w:rsidP="001D706E">
      <w:pPr>
        <w:widowControl w:val="0"/>
        <w:overflowPunct w:val="0"/>
        <w:autoSpaceDE w:val="0"/>
        <w:autoSpaceDN w:val="0"/>
        <w:adjustRightInd w:val="0"/>
        <w:spacing w:line="230" w:lineRule="auto"/>
        <w:ind w:firstLine="6"/>
        <w:rPr>
          <w:sz w:val="24"/>
          <w:lang w:val="fr-FR"/>
        </w:rPr>
      </w:pPr>
      <w:r>
        <w:rPr>
          <w:b/>
          <w:bCs/>
          <w:sz w:val="20"/>
          <w:szCs w:val="20"/>
          <w:lang w:val="fr-FR"/>
        </w:rPr>
        <w:t xml:space="preserve">Figure </w:t>
      </w:r>
      <w:r>
        <w:rPr>
          <w:b/>
          <w:bCs/>
          <w:sz w:val="20"/>
          <w:szCs w:val="20"/>
        </w:rPr>
        <w:t xml:space="preserve">1 </w:t>
      </w:r>
      <w:r>
        <w:rPr>
          <w:bCs/>
          <w:sz w:val="20"/>
          <w:szCs w:val="20"/>
          <w:lang w:val="fr-FR"/>
        </w:rPr>
        <w:t>Immunohistochemistry</w:t>
      </w:r>
    </w:p>
    <w:p w:rsidR="0073786F" w:rsidRPr="00715728" w:rsidRDefault="0073786F" w:rsidP="005F7002">
      <w:pPr>
        <w:ind w:firstLine="0"/>
        <w:jc w:val="left"/>
        <w:rPr>
          <w:rFonts w:eastAsia="Times New Roman"/>
          <w:lang w:val="en-US"/>
        </w:rPr>
      </w:pPr>
    </w:p>
    <w:p w:rsidR="005F7002" w:rsidRPr="00715728" w:rsidRDefault="00F43FBF" w:rsidP="00B56DF9">
      <w:pPr>
        <w:pStyle w:val="Heading2"/>
        <w:numPr>
          <w:ilvl w:val="0"/>
          <w:numId w:val="0"/>
        </w:numPr>
        <w:rPr>
          <w:lang w:val="en-US"/>
        </w:rPr>
      </w:pPr>
      <w:r>
        <w:rPr>
          <w:lang w:val="en-US"/>
        </w:rPr>
        <w:t>3.2</w:t>
      </w:r>
      <w:r w:rsidR="005F7002" w:rsidRPr="00715728">
        <w:rPr>
          <w:lang w:val="en-US"/>
        </w:rPr>
        <w:t>Table</w:t>
      </w:r>
    </w:p>
    <w:p w:rsidR="005F7002" w:rsidRPr="00715728" w:rsidRDefault="005F7002" w:rsidP="005F7002">
      <w:pPr>
        <w:rPr>
          <w:lang w:val="en-US"/>
        </w:rPr>
      </w:pPr>
      <w:r w:rsidRPr="00715728">
        <w:rPr>
          <w:lang w:val="en-US"/>
        </w:rPr>
        <w:t xml:space="preserve">Number tables consecutively in accordance with their appearance in the text. Place footnotes to tables below the table body and indicate them with superscript lowercase letters. Avoid vertical </w:t>
      </w:r>
      <w:r w:rsidRPr="00715728">
        <w:rPr>
          <w:lang w:val="en-US"/>
        </w:rPr>
        <w:lastRenderedPageBreak/>
        <w:t>rules. Be sparing in the use of tables and ensure that the data presented in tables do not duplicate results described elsewhere in the article</w:t>
      </w:r>
    </w:p>
    <w:p w:rsidR="005F7002" w:rsidRPr="00715728" w:rsidRDefault="005F7002" w:rsidP="005F7002">
      <w:pPr>
        <w:rPr>
          <w:lang w:val="en-US"/>
        </w:rPr>
      </w:pPr>
    </w:p>
    <w:p w:rsidR="005F7002" w:rsidRPr="00715728" w:rsidRDefault="005F7002" w:rsidP="00B56DF9">
      <w:pPr>
        <w:ind w:firstLine="0"/>
        <w:rPr>
          <w:sz w:val="18"/>
          <w:lang w:val="en-US"/>
        </w:rPr>
      </w:pPr>
      <w:r w:rsidRPr="00715728">
        <w:rPr>
          <w:sz w:val="18"/>
          <w:lang w:val="en-US"/>
        </w:rPr>
        <w:t>Tabel 1.</w:t>
      </w:r>
      <w:r w:rsidR="00B56DF9">
        <w:rPr>
          <w:sz w:val="18"/>
          <w:lang w:val="en-US"/>
        </w:rPr>
        <w:t xml:space="preserve"> </w:t>
      </w:r>
      <w:r w:rsidRPr="00715728">
        <w:rPr>
          <w:sz w:val="18"/>
          <w:lang w:val="en-US"/>
        </w:rPr>
        <w:t>Table Caption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26"/>
        <w:gridCol w:w="1784"/>
      </w:tblGrid>
      <w:tr w:rsidR="005F7002" w:rsidRPr="00715728" w:rsidTr="00723352">
        <w:trPr>
          <w:jc w:val="center"/>
        </w:trPr>
        <w:tc>
          <w:tcPr>
            <w:tcW w:w="3065" w:type="pct"/>
            <w:tcBorders>
              <w:left w:val="nil"/>
              <w:right w:val="nil"/>
            </w:tcBorders>
            <w:shd w:val="clear" w:color="auto" w:fill="D9D9D9" w:themeFill="background1" w:themeFillShade="D9"/>
          </w:tcPr>
          <w:p w:rsidR="005F7002" w:rsidRPr="00715728" w:rsidRDefault="005F7002" w:rsidP="006961AF">
            <w:pPr>
              <w:ind w:firstLine="0"/>
              <w:rPr>
                <w:b/>
                <w:sz w:val="18"/>
                <w:lang w:val="en-US"/>
              </w:rPr>
            </w:pPr>
            <w:r w:rsidRPr="00715728">
              <w:rPr>
                <w:b/>
                <w:sz w:val="18"/>
                <w:lang w:val="en-US"/>
              </w:rPr>
              <w:t>Parameter</w:t>
            </w:r>
          </w:p>
        </w:tc>
        <w:tc>
          <w:tcPr>
            <w:tcW w:w="1935" w:type="pct"/>
            <w:tcBorders>
              <w:left w:val="nil"/>
              <w:right w:val="nil"/>
            </w:tcBorders>
            <w:shd w:val="clear" w:color="auto" w:fill="D9D9D9" w:themeFill="background1" w:themeFillShade="D9"/>
          </w:tcPr>
          <w:p w:rsidR="005F7002" w:rsidRPr="00715728" w:rsidRDefault="00424558" w:rsidP="006961AF">
            <w:pPr>
              <w:ind w:firstLine="0"/>
              <w:rPr>
                <w:b/>
                <w:sz w:val="18"/>
                <w:lang w:val="en-US"/>
              </w:rPr>
            </w:pPr>
            <w:r w:rsidRPr="00715728">
              <w:rPr>
                <w:b/>
                <w:sz w:val="18"/>
                <w:lang w:val="en-US"/>
              </w:rPr>
              <w:t>Unit</w:t>
            </w:r>
          </w:p>
        </w:tc>
      </w:tr>
      <w:tr w:rsidR="005F7002" w:rsidRPr="00715728" w:rsidTr="00723352">
        <w:trPr>
          <w:jc w:val="center"/>
        </w:trPr>
        <w:tc>
          <w:tcPr>
            <w:tcW w:w="3065" w:type="pct"/>
            <w:tcBorders>
              <w:left w:val="nil"/>
              <w:right w:val="nil"/>
            </w:tcBorders>
            <w:shd w:val="clear" w:color="auto" w:fill="auto"/>
          </w:tcPr>
          <w:p w:rsidR="005F7002" w:rsidRPr="00715728" w:rsidRDefault="005F7002" w:rsidP="006961AF">
            <w:pPr>
              <w:ind w:firstLine="0"/>
              <w:jc w:val="left"/>
              <w:rPr>
                <w:sz w:val="18"/>
                <w:vertAlign w:val="subscript"/>
                <w:lang w:val="en-US"/>
              </w:rPr>
            </w:pPr>
            <w:r w:rsidRPr="00715728">
              <w:rPr>
                <w:sz w:val="18"/>
                <w:lang w:val="en-US"/>
              </w:rPr>
              <w:t>Massa, m</w:t>
            </w:r>
            <w:r w:rsidRPr="00715728">
              <w:rPr>
                <w:sz w:val="18"/>
                <w:vertAlign w:val="subscript"/>
                <w:lang w:val="en-US"/>
              </w:rPr>
              <w:t>s</w:t>
            </w:r>
          </w:p>
        </w:tc>
        <w:tc>
          <w:tcPr>
            <w:tcW w:w="1935" w:type="pct"/>
            <w:tcBorders>
              <w:left w:val="nil"/>
              <w:right w:val="nil"/>
            </w:tcBorders>
            <w:shd w:val="clear" w:color="auto" w:fill="auto"/>
          </w:tcPr>
          <w:p w:rsidR="005F7002" w:rsidRPr="00715728" w:rsidRDefault="005F7002" w:rsidP="006961AF">
            <w:pPr>
              <w:ind w:firstLine="0"/>
              <w:rPr>
                <w:sz w:val="18"/>
                <w:lang w:val="en-US"/>
              </w:rPr>
            </w:pPr>
            <w:r w:rsidRPr="00715728">
              <w:rPr>
                <w:sz w:val="18"/>
                <w:lang w:val="en-US"/>
              </w:rPr>
              <w:t>1 (kg)</w:t>
            </w:r>
          </w:p>
        </w:tc>
      </w:tr>
      <w:tr w:rsidR="005F7002" w:rsidRPr="00715728" w:rsidTr="00723352">
        <w:trPr>
          <w:jc w:val="center"/>
        </w:trPr>
        <w:tc>
          <w:tcPr>
            <w:tcW w:w="3065" w:type="pct"/>
            <w:tcBorders>
              <w:left w:val="nil"/>
              <w:right w:val="nil"/>
            </w:tcBorders>
            <w:shd w:val="clear" w:color="auto" w:fill="auto"/>
          </w:tcPr>
          <w:p w:rsidR="005F7002" w:rsidRPr="00715728" w:rsidRDefault="00424558" w:rsidP="00AD5B99">
            <w:pPr>
              <w:ind w:firstLine="0"/>
              <w:rPr>
                <w:sz w:val="18"/>
                <w:vertAlign w:val="subscript"/>
                <w:lang w:val="en-US"/>
              </w:rPr>
            </w:pPr>
            <w:r w:rsidRPr="00715728">
              <w:rPr>
                <w:sz w:val="18"/>
                <w:lang w:val="en-US"/>
              </w:rPr>
              <w:t>Reducer</w:t>
            </w:r>
            <w:r w:rsidR="005F7002" w:rsidRPr="00715728">
              <w:rPr>
                <w:sz w:val="18"/>
                <w:lang w:val="en-US"/>
              </w:rPr>
              <w:t>, c</w:t>
            </w:r>
          </w:p>
        </w:tc>
        <w:tc>
          <w:tcPr>
            <w:tcW w:w="1935" w:type="pct"/>
            <w:tcBorders>
              <w:left w:val="nil"/>
              <w:right w:val="nil"/>
            </w:tcBorders>
            <w:shd w:val="clear" w:color="auto" w:fill="auto"/>
          </w:tcPr>
          <w:p w:rsidR="005F7002" w:rsidRPr="00715728" w:rsidRDefault="005F7002" w:rsidP="006961AF">
            <w:pPr>
              <w:autoSpaceDE w:val="0"/>
              <w:autoSpaceDN w:val="0"/>
              <w:adjustRightInd w:val="0"/>
              <w:ind w:firstLine="0"/>
              <w:rPr>
                <w:sz w:val="18"/>
                <w:lang w:val="en-US"/>
              </w:rPr>
            </w:pPr>
            <w:r w:rsidRPr="00715728">
              <w:rPr>
                <w:color w:val="000000"/>
                <w:sz w:val="18"/>
                <w:lang w:val="en-US"/>
              </w:rPr>
              <w:t>1,81(Ns/m)</w:t>
            </w:r>
            <w:r w:rsidR="00AD5B99" w:rsidRPr="00715728">
              <w:rPr>
                <w:sz w:val="18"/>
                <w:vertAlign w:val="superscript"/>
                <w:lang w:val="en-US"/>
              </w:rPr>
              <w:t xml:space="preserve"> a</w:t>
            </w:r>
          </w:p>
        </w:tc>
      </w:tr>
      <w:tr w:rsidR="005F7002" w:rsidRPr="00715728" w:rsidTr="00723352">
        <w:trPr>
          <w:jc w:val="center"/>
        </w:trPr>
        <w:tc>
          <w:tcPr>
            <w:tcW w:w="3065" w:type="pct"/>
            <w:tcBorders>
              <w:left w:val="nil"/>
              <w:right w:val="nil"/>
            </w:tcBorders>
            <w:shd w:val="clear" w:color="auto" w:fill="auto"/>
          </w:tcPr>
          <w:p w:rsidR="005F7002" w:rsidRPr="00715728" w:rsidRDefault="00424558" w:rsidP="00AD5B99">
            <w:pPr>
              <w:ind w:firstLine="0"/>
              <w:rPr>
                <w:sz w:val="18"/>
                <w:vertAlign w:val="subscript"/>
                <w:lang w:val="en-US"/>
              </w:rPr>
            </w:pPr>
            <w:r w:rsidRPr="00715728">
              <w:rPr>
                <w:sz w:val="18"/>
                <w:lang w:val="en-US"/>
              </w:rPr>
              <w:t>Stiffness</w:t>
            </w:r>
            <w:r w:rsidR="005F7002" w:rsidRPr="00715728">
              <w:rPr>
                <w:sz w:val="18"/>
                <w:lang w:val="en-US"/>
              </w:rPr>
              <w:t>, k</w:t>
            </w:r>
            <w:r w:rsidR="005F7002" w:rsidRPr="00715728">
              <w:rPr>
                <w:sz w:val="18"/>
                <w:vertAlign w:val="subscript"/>
                <w:lang w:val="en-US"/>
              </w:rPr>
              <w:t>s</w:t>
            </w:r>
          </w:p>
        </w:tc>
        <w:tc>
          <w:tcPr>
            <w:tcW w:w="1935" w:type="pct"/>
            <w:tcBorders>
              <w:left w:val="nil"/>
              <w:right w:val="nil"/>
            </w:tcBorders>
            <w:shd w:val="clear" w:color="auto" w:fill="auto"/>
          </w:tcPr>
          <w:p w:rsidR="005F7002" w:rsidRPr="00715728" w:rsidRDefault="005F7002" w:rsidP="006961AF">
            <w:pPr>
              <w:ind w:firstLine="0"/>
              <w:rPr>
                <w:sz w:val="18"/>
                <w:lang w:val="en-US"/>
              </w:rPr>
            </w:pPr>
            <w:r w:rsidRPr="00715728">
              <w:rPr>
                <w:sz w:val="18"/>
                <w:lang w:val="en-US"/>
              </w:rPr>
              <w:t>22.739,57(N/m)</w:t>
            </w:r>
            <w:r w:rsidR="00AD5B99" w:rsidRPr="00715728">
              <w:rPr>
                <w:sz w:val="18"/>
                <w:vertAlign w:val="superscript"/>
                <w:lang w:val="en-US"/>
              </w:rPr>
              <w:t xml:space="preserve"> b</w:t>
            </w:r>
          </w:p>
        </w:tc>
      </w:tr>
    </w:tbl>
    <w:p w:rsidR="005F7002" w:rsidRPr="00715728" w:rsidRDefault="00AD5B99" w:rsidP="00723352">
      <w:pPr>
        <w:spacing w:before="120" w:after="120"/>
        <w:ind w:firstLine="0"/>
        <w:rPr>
          <w:rFonts w:eastAsia="Times New Roman"/>
          <w:sz w:val="20"/>
          <w:lang w:val="en-US"/>
        </w:rPr>
      </w:pPr>
      <w:r w:rsidRPr="00715728">
        <w:rPr>
          <w:sz w:val="18"/>
          <w:vertAlign w:val="superscript"/>
          <w:lang w:val="en-US"/>
        </w:rPr>
        <w:t>a</w:t>
      </w:r>
      <w:r w:rsidRPr="00715728">
        <w:rPr>
          <w:sz w:val="18"/>
          <w:lang w:val="en-US"/>
        </w:rPr>
        <w:t>footnote</w:t>
      </w:r>
      <w:r w:rsidRPr="00715728">
        <w:rPr>
          <w:sz w:val="18"/>
          <w:vertAlign w:val="superscript"/>
          <w:lang w:val="en-US"/>
        </w:rPr>
        <w:t>b</w:t>
      </w:r>
      <w:r w:rsidRPr="00715728">
        <w:rPr>
          <w:sz w:val="18"/>
          <w:lang w:val="en-US"/>
        </w:rPr>
        <w:t>footnote</w:t>
      </w:r>
    </w:p>
    <w:p w:rsidR="00AD5B99" w:rsidRPr="00715728" w:rsidRDefault="00AD5B99" w:rsidP="005F7002">
      <w:pPr>
        <w:rPr>
          <w:rFonts w:eastAsia="Times New Roman"/>
          <w:sz w:val="20"/>
          <w:lang w:val="en-US"/>
        </w:rPr>
      </w:pPr>
    </w:p>
    <w:p w:rsidR="00D7615B" w:rsidRPr="00F43FBF" w:rsidRDefault="005F7002" w:rsidP="00B56DF9">
      <w:pPr>
        <w:pStyle w:val="Heading2"/>
        <w:numPr>
          <w:ilvl w:val="1"/>
          <w:numId w:val="9"/>
        </w:numPr>
        <w:ind w:left="360"/>
        <w:rPr>
          <w:lang w:val="en-US"/>
        </w:rPr>
      </w:pPr>
      <w:r w:rsidRPr="00F43FBF">
        <w:rPr>
          <w:lang w:val="en-US"/>
        </w:rPr>
        <w:t>Mathematical Equation</w:t>
      </w:r>
    </w:p>
    <w:p w:rsidR="00D7615B" w:rsidRPr="00715728" w:rsidRDefault="000A620A" w:rsidP="00D7615B">
      <w:pPr>
        <w:rPr>
          <w:rFonts w:eastAsia="Times New Roman"/>
          <w:lang w:val="en-US"/>
        </w:rPr>
      </w:pPr>
      <w:r w:rsidRPr="00715728">
        <w:rPr>
          <w:rFonts w:eastAsia="Times New Roman"/>
          <w:lang w:val="en-US"/>
        </w:rPr>
        <w:t xml:space="preserve">Mathematical equation should be clearly written, numbered orderly, and accompanied with any information needed. </w:t>
      </w:r>
      <w:r w:rsidR="005F7002" w:rsidRPr="00715728">
        <w:rPr>
          <w:lang w:val="en-US"/>
        </w:rPr>
        <w:t>They should also be separated from the surrounding text.</w:t>
      </w:r>
    </w:p>
    <w:p w:rsidR="00D7615B" w:rsidRPr="00715728" w:rsidRDefault="00D7615B" w:rsidP="00D7615B">
      <w:pPr>
        <w:tabs>
          <w:tab w:val="right" w:pos="4393"/>
        </w:tabs>
        <w:spacing w:before="120" w:after="120"/>
        <w:ind w:left="284" w:firstLine="0"/>
        <w:rPr>
          <w:rFonts w:eastAsia="Times New Roman"/>
          <w:sz w:val="20"/>
          <w:szCs w:val="20"/>
          <w:lang w:val="en-US"/>
        </w:rPr>
      </w:pPr>
      <m:oMath>
        <m:r>
          <w:rPr>
            <w:rFonts w:ascii="Cambria Math" w:eastAsia="Times New Roman" w:hAnsi="Cambria Math"/>
            <w:sz w:val="20"/>
            <w:szCs w:val="20"/>
            <w:lang w:val="en-US"/>
          </w:rPr>
          <m:t>f</m:t>
        </m:r>
        <m:d>
          <m:dPr>
            <m:ctrlPr>
              <w:rPr>
                <w:rFonts w:ascii="Cambria Math" w:eastAsia="Times New Roman" w:hAnsi="Cambria Math"/>
                <w:sz w:val="20"/>
                <w:szCs w:val="20"/>
                <w:lang w:val="en-US"/>
              </w:rPr>
            </m:ctrlPr>
          </m:dPr>
          <m:e>
            <m:r>
              <w:rPr>
                <w:rFonts w:ascii="Cambria Math" w:eastAsia="Times New Roman" w:hAnsi="Cambria Math"/>
                <w:sz w:val="20"/>
                <w:szCs w:val="20"/>
                <w:lang w:val="en-US"/>
              </w:rPr>
              <m:t>x</m:t>
            </m:r>
          </m:e>
        </m:d>
        <m:r>
          <w:rPr>
            <w:rFonts w:ascii="Cambria Math" w:eastAsia="Times New Roman"/>
            <w:sz w:val="20"/>
            <w:szCs w:val="20"/>
            <w:lang w:val="en-US"/>
          </w:rPr>
          <m:t>=</m:t>
        </m:r>
        <m:sSub>
          <m:sSubPr>
            <m:ctrlPr>
              <w:rPr>
                <w:rFonts w:ascii="Cambria Math" w:eastAsia="Times New Roman" w:hAnsi="Cambria Math"/>
                <w:sz w:val="20"/>
                <w:szCs w:val="20"/>
                <w:lang w:val="en-US"/>
              </w:rPr>
            </m:ctrlPr>
          </m:sSubPr>
          <m:e>
            <m:r>
              <w:rPr>
                <w:rFonts w:ascii="Cambria Math" w:eastAsia="Times New Roman" w:hAnsi="Cambria Math"/>
                <w:sz w:val="20"/>
                <w:szCs w:val="20"/>
                <w:lang w:val="en-US"/>
              </w:rPr>
              <m:t>a</m:t>
            </m:r>
          </m:e>
          <m:sub>
            <m:r>
              <w:rPr>
                <w:rFonts w:ascii="Cambria Math" w:eastAsia="Times New Roman"/>
                <w:sz w:val="20"/>
                <w:szCs w:val="20"/>
                <w:lang w:val="en-US"/>
              </w:rPr>
              <m:t>0</m:t>
            </m:r>
          </m:sub>
        </m:sSub>
        <m:r>
          <w:rPr>
            <w:rFonts w:ascii="Cambria Math" w:eastAsia="Times New Roman"/>
            <w:sz w:val="20"/>
            <w:szCs w:val="20"/>
            <w:lang w:val="en-US"/>
          </w:rPr>
          <m:t>+</m:t>
        </m:r>
        <m:nary>
          <m:naryPr>
            <m:chr m:val="∑"/>
            <m:grow m:val="1"/>
            <m:ctrlPr>
              <w:rPr>
                <w:rFonts w:ascii="Cambria Math" w:eastAsia="Times New Roman" w:hAnsi="Cambria Math"/>
                <w:sz w:val="20"/>
                <w:szCs w:val="20"/>
                <w:lang w:val="en-US"/>
              </w:rPr>
            </m:ctrlPr>
          </m:naryPr>
          <m:sub>
            <m:r>
              <w:rPr>
                <w:rFonts w:ascii="Cambria Math" w:eastAsia="Times New Roman" w:hAnsi="Cambria Math"/>
                <w:sz w:val="20"/>
                <w:szCs w:val="20"/>
                <w:lang w:val="en-US"/>
              </w:rPr>
              <m:t>n</m:t>
            </m:r>
            <m:r>
              <w:rPr>
                <w:rFonts w:ascii="Cambria Math" w:eastAsia="Times New Roman"/>
                <w:sz w:val="20"/>
                <w:szCs w:val="20"/>
                <w:lang w:val="en-US"/>
              </w:rPr>
              <m:t>=1</m:t>
            </m:r>
          </m:sub>
          <m:sup>
            <m:r>
              <w:rPr>
                <w:rFonts w:ascii="Cambria Math" w:eastAsia="Times New Roman"/>
                <w:sz w:val="20"/>
                <w:szCs w:val="20"/>
                <w:lang w:val="en-US"/>
              </w:rPr>
              <m:t>∞</m:t>
            </m:r>
          </m:sup>
          <m:e>
            <m:d>
              <m:dPr>
                <m:ctrlPr>
                  <w:rPr>
                    <w:rFonts w:ascii="Cambria Math" w:eastAsia="Times New Roman" w:hAnsi="Cambria Math"/>
                    <w:sz w:val="20"/>
                    <w:szCs w:val="20"/>
                    <w:lang w:val="en-US"/>
                  </w:rPr>
                </m:ctrlPr>
              </m:dPr>
              <m:e>
                <m:sSub>
                  <m:sSubPr>
                    <m:ctrlPr>
                      <w:rPr>
                        <w:rFonts w:ascii="Cambria Math" w:eastAsia="Times New Roman" w:hAnsi="Cambria Math"/>
                        <w:sz w:val="20"/>
                        <w:szCs w:val="20"/>
                        <w:lang w:val="en-US"/>
                      </w:rPr>
                    </m:ctrlPr>
                  </m:sSubPr>
                  <m:e>
                    <m:r>
                      <w:rPr>
                        <w:rFonts w:ascii="Cambria Math" w:eastAsia="Cambria Math" w:hAnsi="Cambria Math"/>
                        <w:sz w:val="20"/>
                        <w:szCs w:val="20"/>
                        <w:lang w:val="en-US"/>
                      </w:rPr>
                      <m:t>a</m:t>
                    </m:r>
                  </m:e>
                  <m:sub>
                    <m:r>
                      <w:rPr>
                        <w:rFonts w:ascii="Cambria Math" w:eastAsia="Cambria Math" w:hAnsi="Cambria Math"/>
                        <w:sz w:val="20"/>
                        <w:szCs w:val="20"/>
                        <w:lang w:val="en-US"/>
                      </w:rPr>
                      <m:t>n</m:t>
                    </m:r>
                  </m:sub>
                </m:sSub>
                <m:r>
                  <w:rPr>
                    <w:rFonts w:ascii="Cambria Math" w:eastAsia="Cambria Math"/>
                    <w:sz w:val="20"/>
                    <w:szCs w:val="20"/>
                    <w:lang w:val="en-US"/>
                  </w:rPr>
                  <m:t>+</m:t>
                </m:r>
                <m:sSub>
                  <m:sSubPr>
                    <m:ctrlPr>
                      <w:rPr>
                        <w:rFonts w:ascii="Cambria Math" w:eastAsia="Times New Roman" w:hAnsi="Cambria Math"/>
                        <w:sz w:val="20"/>
                        <w:szCs w:val="20"/>
                        <w:lang w:val="en-US"/>
                      </w:rPr>
                    </m:ctrlPr>
                  </m:sSubPr>
                  <m:e>
                    <m:r>
                      <w:rPr>
                        <w:rFonts w:ascii="Cambria Math" w:eastAsia="Cambria Math" w:hAnsi="Cambria Math"/>
                        <w:sz w:val="20"/>
                        <w:szCs w:val="20"/>
                        <w:lang w:val="en-US"/>
                      </w:rPr>
                      <m:t>b</m:t>
                    </m:r>
                  </m:e>
                  <m:sub>
                    <m:r>
                      <w:rPr>
                        <w:rFonts w:ascii="Cambria Math" w:eastAsia="Cambria Math" w:hAnsi="Cambria Math"/>
                        <w:sz w:val="20"/>
                        <w:szCs w:val="20"/>
                        <w:lang w:val="en-US"/>
                      </w:rPr>
                      <m:t>n</m:t>
                    </m:r>
                  </m:sub>
                </m:sSub>
                <m:func>
                  <m:funcPr>
                    <m:ctrlPr>
                      <w:rPr>
                        <w:rFonts w:ascii="Cambria Math" w:eastAsia="Times New Roman" w:hAnsi="Cambria Math"/>
                        <w:sz w:val="20"/>
                        <w:szCs w:val="20"/>
                        <w:lang w:val="en-US"/>
                      </w:rPr>
                    </m:ctrlPr>
                  </m:funcPr>
                  <m:fName>
                    <m:r>
                      <m:rPr>
                        <m:sty m:val="p"/>
                      </m:rPr>
                      <w:rPr>
                        <w:rFonts w:ascii="Cambria Math" w:eastAsia="Cambria Math"/>
                        <w:sz w:val="20"/>
                        <w:szCs w:val="20"/>
                        <w:lang w:val="en-US"/>
                      </w:rPr>
                      <m:t>sin</m:t>
                    </m:r>
                  </m:fName>
                  <m:e>
                    <m:f>
                      <m:fPr>
                        <m:ctrlPr>
                          <w:rPr>
                            <w:rFonts w:ascii="Cambria Math" w:eastAsia="Times New Roman" w:hAnsi="Cambria Math"/>
                            <w:sz w:val="20"/>
                            <w:szCs w:val="20"/>
                            <w:lang w:val="en-US"/>
                          </w:rPr>
                        </m:ctrlPr>
                      </m:fPr>
                      <m:num>
                        <m:r>
                          <w:rPr>
                            <w:rFonts w:ascii="Cambria Math" w:eastAsia="Cambria Math" w:hAnsi="Cambria Math"/>
                            <w:sz w:val="20"/>
                            <w:szCs w:val="20"/>
                            <w:lang w:val="en-US"/>
                          </w:rPr>
                          <m:t>nπx</m:t>
                        </m:r>
                      </m:num>
                      <m:den>
                        <m:r>
                          <w:rPr>
                            <w:rFonts w:ascii="Cambria Math" w:eastAsia="Cambria Math" w:hAnsi="Cambria Math"/>
                            <w:sz w:val="20"/>
                            <w:szCs w:val="20"/>
                            <w:lang w:val="en-US"/>
                          </w:rPr>
                          <m:t>L</m:t>
                        </m:r>
                      </m:den>
                    </m:f>
                  </m:e>
                </m:func>
              </m:e>
            </m:d>
          </m:e>
        </m:nary>
      </m:oMath>
      <w:r w:rsidRPr="00715728">
        <w:rPr>
          <w:sz w:val="20"/>
          <w:szCs w:val="20"/>
          <w:lang w:val="en-US"/>
        </w:rPr>
        <w:tab/>
        <w:t>(1)</w:t>
      </w:r>
    </w:p>
    <w:p w:rsidR="00D7615B" w:rsidRPr="00715728" w:rsidRDefault="000A620A" w:rsidP="000A620A">
      <w:pPr>
        <w:tabs>
          <w:tab w:val="right" w:pos="4393"/>
        </w:tabs>
        <w:ind w:firstLine="0"/>
        <w:rPr>
          <w:rFonts w:eastAsia="Times New Roman"/>
          <w:lang w:val="en-US"/>
        </w:rPr>
      </w:pPr>
      <w:r w:rsidRPr="00715728">
        <w:rPr>
          <w:rFonts w:eastAsia="Times New Roman"/>
          <w:lang w:val="en-US"/>
        </w:rPr>
        <w:t xml:space="preserve">Where </w:t>
      </w:r>
      <m:oMath>
        <m:r>
          <w:rPr>
            <w:rFonts w:ascii="Cambria Math" w:eastAsia="Times New Roman" w:hAnsi="Cambria Math"/>
            <w:lang w:val="en-US"/>
          </w:rPr>
          <m:t>f</m:t>
        </m:r>
        <m:d>
          <m:dPr>
            <m:ctrlPr>
              <w:rPr>
                <w:rFonts w:ascii="Cambria Math" w:eastAsia="Times New Roman" w:hAnsi="Cambria Math"/>
                <w:lang w:val="en-US"/>
              </w:rPr>
            </m:ctrlPr>
          </m:dPr>
          <m:e>
            <m:r>
              <w:rPr>
                <w:rFonts w:ascii="Cambria Math" w:eastAsia="Times New Roman" w:hAnsi="Cambria Math"/>
                <w:lang w:val="en-US"/>
              </w:rPr>
              <m:t>x</m:t>
            </m:r>
          </m:e>
        </m:d>
      </m:oMath>
      <w:r w:rsidR="00D7615B" w:rsidRPr="00715728">
        <w:rPr>
          <w:rFonts w:eastAsia="Times New Roman"/>
          <w:lang w:val="en-US"/>
        </w:rPr>
        <w:t xml:space="preserve">is notation explanation, </w:t>
      </w:r>
      <m:oMath>
        <m:sSub>
          <m:sSubPr>
            <m:ctrlPr>
              <w:rPr>
                <w:rFonts w:ascii="Cambria Math" w:eastAsia="Times New Roman" w:hAnsi="Cambria Math"/>
                <w:lang w:val="en-US"/>
              </w:rPr>
            </m:ctrlPr>
          </m:sSubPr>
          <m:e>
            <m:r>
              <w:rPr>
                <w:rFonts w:ascii="Cambria Math" w:eastAsia="Times New Roman" w:hAnsi="Cambria Math"/>
                <w:lang w:val="en-US"/>
              </w:rPr>
              <m:t>a</m:t>
            </m:r>
          </m:e>
          <m:sub>
            <m:r>
              <w:rPr>
                <w:rFonts w:ascii="Cambria Math" w:eastAsia="Times New Roman"/>
                <w:lang w:val="en-US"/>
              </w:rPr>
              <m:t>0</m:t>
            </m:r>
          </m:sub>
        </m:sSub>
      </m:oMath>
      <w:r w:rsidRPr="00715728">
        <w:rPr>
          <w:rFonts w:eastAsia="Times New Roman"/>
          <w:lang w:val="en-US"/>
        </w:rPr>
        <w:t>is notation explanation</w:t>
      </w:r>
      <w:r w:rsidR="00D7615B" w:rsidRPr="00715728">
        <w:rPr>
          <w:rFonts w:eastAsia="Times New Roman"/>
          <w:lang w:val="en-US"/>
        </w:rPr>
        <w:t>,</w:t>
      </w:r>
      <w:r w:rsidRPr="00715728">
        <w:rPr>
          <w:rFonts w:eastAsia="Times New Roman"/>
          <w:lang w:val="en-US"/>
        </w:rPr>
        <w:t xml:space="preserve"> and so on.</w:t>
      </w:r>
    </w:p>
    <w:p w:rsidR="00D7615B" w:rsidRPr="00715728" w:rsidRDefault="00D7615B" w:rsidP="00D7615B">
      <w:pPr>
        <w:tabs>
          <w:tab w:val="right" w:pos="4393"/>
        </w:tabs>
        <w:rPr>
          <w:rFonts w:eastAsia="Times New Roman"/>
          <w:lang w:val="en-US"/>
        </w:rPr>
      </w:pPr>
    </w:p>
    <w:p w:rsidR="00D7615B" w:rsidRPr="00B56DF9" w:rsidRDefault="0081108B" w:rsidP="00B56DF9">
      <w:pPr>
        <w:pStyle w:val="Heading2"/>
        <w:numPr>
          <w:ilvl w:val="1"/>
          <w:numId w:val="9"/>
        </w:numPr>
        <w:ind w:left="360"/>
        <w:rPr>
          <w:lang w:val="en-US"/>
        </w:rPr>
      </w:pPr>
      <w:r w:rsidRPr="00B56DF9">
        <w:rPr>
          <w:lang w:val="en-US"/>
        </w:rPr>
        <w:t>Construction of References</w:t>
      </w:r>
    </w:p>
    <w:p w:rsidR="00C05910" w:rsidRDefault="00723352" w:rsidP="00AD5B99">
      <w:pPr>
        <w:rPr>
          <w:lang w:val="en-US"/>
        </w:rPr>
      </w:pPr>
      <w:r>
        <w:rPr>
          <w:lang w:val="en-US"/>
        </w:rPr>
        <w:t>References are recommended using reference management software i.e. Endnote or Mendeley</w:t>
      </w:r>
      <w:r w:rsidR="00C05910">
        <w:rPr>
          <w:lang w:val="en-US"/>
        </w:rPr>
        <w:t xml:space="preserve"> </w:t>
      </w:r>
      <w:r w:rsidR="001D706E">
        <w:rPr>
          <w:lang w:val="en-US"/>
        </w:rPr>
        <w:t xml:space="preserve">or Zotero </w:t>
      </w:r>
      <w:r w:rsidR="00C05910">
        <w:rPr>
          <w:lang w:val="en-US"/>
        </w:rPr>
        <w:t xml:space="preserve">in </w:t>
      </w:r>
      <w:r w:rsidR="0077676A">
        <w:rPr>
          <w:lang w:val="en-US"/>
        </w:rPr>
        <w:t>IEEE</w:t>
      </w:r>
      <w:r w:rsidR="001D706E">
        <w:rPr>
          <w:lang w:val="en-US"/>
        </w:rPr>
        <w:t xml:space="preserve"> style</w:t>
      </w:r>
      <w:r w:rsidR="00C05910">
        <w:rPr>
          <w:lang w:val="en-US"/>
        </w:rPr>
        <w:t>.</w:t>
      </w:r>
      <w:r w:rsidR="00995B39" w:rsidRPr="00715728">
        <w:rPr>
          <w:lang w:val="en-US"/>
        </w:rPr>
        <w:t xml:space="preserve"> </w:t>
      </w:r>
      <w:r w:rsidR="0077676A" w:rsidRPr="00715728">
        <w:rPr>
          <w:lang w:val="en-US"/>
        </w:rPr>
        <w:t xml:space="preserve">References should be listed at the end of the paper, and numbered in the order of their appearance in the text. </w:t>
      </w:r>
      <w:r w:rsidR="00995B39" w:rsidRPr="00715728">
        <w:rPr>
          <w:lang w:val="en-US"/>
        </w:rPr>
        <w:t xml:space="preserve">Authors should ensure that every reference in the text appears in the list of references and vice versa. </w:t>
      </w:r>
      <w:r w:rsidR="0077676A" w:rsidRPr="00715728">
        <w:rPr>
          <w:lang w:val="en-US"/>
        </w:rPr>
        <w:t>The actual authors can be referred to, but the reference number(s) must always be given.</w:t>
      </w:r>
      <w:r w:rsidR="0077676A">
        <w:rPr>
          <w:lang w:val="en-US"/>
        </w:rPr>
        <w:t xml:space="preserve"> </w:t>
      </w:r>
      <w:r w:rsidR="000A620A" w:rsidRPr="00715728">
        <w:rPr>
          <w:iCs/>
          <w:lang w:val="en-US"/>
        </w:rPr>
        <w:t>Wikipedia</w:t>
      </w:r>
      <w:r w:rsidR="000A620A" w:rsidRPr="00715728">
        <w:rPr>
          <w:lang w:val="en-US"/>
        </w:rPr>
        <w:t>, personal blog, or non scientific website is not allowed to be taken into account.</w:t>
      </w:r>
      <w:r w:rsidR="00EF5064">
        <w:rPr>
          <w:lang w:val="en-US"/>
        </w:rPr>
        <w:t xml:space="preserve"> </w:t>
      </w:r>
      <w:r w:rsidR="000A620A" w:rsidRPr="00715728">
        <w:rPr>
          <w:iCs/>
          <w:lang w:val="en-US"/>
        </w:rPr>
        <w:t>Primary</w:t>
      </w:r>
      <w:r w:rsidR="000A620A" w:rsidRPr="00715728">
        <w:rPr>
          <w:lang w:val="en-US"/>
        </w:rPr>
        <w:t xml:space="preserve"> references should be at least 80% from at least ten references.</w:t>
      </w:r>
      <w:r w:rsidR="00B17384">
        <w:rPr>
          <w:lang w:val="en-US"/>
        </w:rPr>
        <w:t xml:space="preserve"> </w:t>
      </w:r>
      <w:r w:rsidR="000A620A" w:rsidRPr="00715728">
        <w:rPr>
          <w:iCs/>
          <w:lang w:val="en-US"/>
        </w:rPr>
        <w:t>References</w:t>
      </w:r>
      <w:r w:rsidR="000A620A" w:rsidRPr="00715728">
        <w:rPr>
          <w:lang w:val="en-US"/>
        </w:rPr>
        <w:t xml:space="preserve"> shoul</w:t>
      </w:r>
      <w:r w:rsidR="00AD5B99" w:rsidRPr="00715728">
        <w:rPr>
          <w:lang w:val="en-US"/>
        </w:rPr>
        <w:t>d</w:t>
      </w:r>
      <w:r w:rsidR="000A620A" w:rsidRPr="00715728">
        <w:rPr>
          <w:lang w:val="en-US"/>
        </w:rPr>
        <w:t xml:space="preserve"> be taken from the late </w:t>
      </w:r>
      <w:r w:rsidR="00B17384">
        <w:rPr>
          <w:lang w:val="en-US"/>
        </w:rPr>
        <w:t xml:space="preserve">ten </w:t>
      </w:r>
      <w:r w:rsidR="000A620A" w:rsidRPr="00715728">
        <w:rPr>
          <w:lang w:val="en-US"/>
        </w:rPr>
        <w:t>years.</w:t>
      </w:r>
    </w:p>
    <w:p w:rsidR="0077676A" w:rsidRDefault="0077676A" w:rsidP="00AD5B99">
      <w:pPr>
        <w:rPr>
          <w:lang w:val="en-US"/>
        </w:rPr>
      </w:pPr>
    </w:p>
    <w:p w:rsidR="00AD5B99" w:rsidRPr="00715728" w:rsidRDefault="00AD5B99" w:rsidP="00B56DF9">
      <w:pPr>
        <w:pStyle w:val="Heading2"/>
        <w:numPr>
          <w:ilvl w:val="1"/>
          <w:numId w:val="9"/>
        </w:numPr>
        <w:ind w:left="360"/>
        <w:rPr>
          <w:lang w:val="en-US"/>
        </w:rPr>
      </w:pPr>
      <w:r w:rsidRPr="00715728">
        <w:rPr>
          <w:lang w:val="en-US"/>
        </w:rPr>
        <w:t xml:space="preserve">Header, Footer, </w:t>
      </w:r>
      <w:r w:rsidR="0016153B" w:rsidRPr="00715728">
        <w:rPr>
          <w:lang w:val="en-US"/>
        </w:rPr>
        <w:t>and</w:t>
      </w:r>
      <w:r w:rsidRPr="00715728">
        <w:rPr>
          <w:lang w:val="en-US"/>
        </w:rPr>
        <w:t xml:space="preserve"> Hyperlink</w:t>
      </w:r>
    </w:p>
    <w:p w:rsidR="00AD5B99" w:rsidRPr="00715728" w:rsidRDefault="00AD5B99" w:rsidP="00AD5B99">
      <w:pPr>
        <w:tabs>
          <w:tab w:val="right" w:pos="4393"/>
        </w:tabs>
        <w:rPr>
          <w:rFonts w:eastAsia="Times New Roman"/>
          <w:lang w:val="en-US"/>
        </w:rPr>
      </w:pPr>
      <w:r w:rsidRPr="00715728">
        <w:rPr>
          <w:rFonts w:eastAsia="Times New Roman"/>
          <w:lang w:val="en-US"/>
        </w:rPr>
        <w:t>Header and footer including page number must not be used. All hypertext links and section bookmarks will be removed from papers. If you need to refer to an Internet email address or URL in your paper, you must type out the address or URL fully in Regular font.</w:t>
      </w:r>
    </w:p>
    <w:p w:rsidR="00D7615B" w:rsidRPr="00715728" w:rsidRDefault="00D7615B" w:rsidP="00D7615B">
      <w:pPr>
        <w:tabs>
          <w:tab w:val="right" w:pos="4393"/>
        </w:tabs>
        <w:rPr>
          <w:rFonts w:eastAsia="Times New Roman"/>
          <w:lang w:val="en-US"/>
        </w:rPr>
      </w:pPr>
    </w:p>
    <w:p w:rsidR="00D7615B" w:rsidRPr="00715728" w:rsidRDefault="00D7615B" w:rsidP="00B56DF9">
      <w:pPr>
        <w:pStyle w:val="Heading1"/>
        <w:numPr>
          <w:ilvl w:val="0"/>
          <w:numId w:val="9"/>
        </w:numPr>
        <w:rPr>
          <w:lang w:val="en-US"/>
        </w:rPr>
      </w:pPr>
      <w:r w:rsidRPr="00715728">
        <w:rPr>
          <w:lang w:val="en-US"/>
        </w:rPr>
        <w:t>Conclusion</w:t>
      </w:r>
    </w:p>
    <w:p w:rsidR="004763E8" w:rsidRPr="00715728" w:rsidRDefault="004763E8" w:rsidP="004763E8">
      <w:pPr>
        <w:rPr>
          <w:lang w:val="en-US"/>
        </w:rPr>
      </w:pPr>
      <w:r w:rsidRPr="00715728">
        <w:rPr>
          <w:lang w:val="en-US"/>
        </w:rPr>
        <w:t>The main conclusions of the study may be presented in a short Conclusions section, which may stand alone or form a subsection of a Discussion or Results and Discussion section. The conclusion section should lead the reader to important matter</w:t>
      </w:r>
      <w:r>
        <w:rPr>
          <w:lang w:val="en-US"/>
        </w:rPr>
        <w:t xml:space="preserve"> of the paper. </w:t>
      </w:r>
      <w:r w:rsidRPr="00943E39">
        <w:t>It should be written as paragraph, not as a list</w:t>
      </w:r>
      <w:r>
        <w:rPr>
          <w:lang w:val="en-US"/>
        </w:rPr>
        <w:t xml:space="preserve">. </w:t>
      </w:r>
      <w:r w:rsidRPr="00715728">
        <w:rPr>
          <w:lang w:val="en-US"/>
        </w:rPr>
        <w:t xml:space="preserve">It also can be followed by suggestion or recommendation </w:t>
      </w:r>
      <w:bookmarkStart w:id="0" w:name="_GoBack"/>
      <w:r w:rsidRPr="00715728">
        <w:rPr>
          <w:lang w:val="en-US"/>
        </w:rPr>
        <w:t>related to further research.</w:t>
      </w:r>
    </w:p>
    <w:bookmarkEnd w:id="0"/>
    <w:p w:rsidR="00D7615B" w:rsidRPr="00715728" w:rsidRDefault="00994E3A" w:rsidP="00424558">
      <w:pPr>
        <w:rPr>
          <w:lang w:val="en-US"/>
        </w:rPr>
      </w:pPr>
      <w:r w:rsidRPr="00715728">
        <w:rPr>
          <w:lang w:val="en-US"/>
        </w:rPr>
        <w:lastRenderedPageBreak/>
        <w:t xml:space="preserve">This author guideline is the </w:t>
      </w:r>
      <w:r w:rsidR="00C05910">
        <w:rPr>
          <w:lang w:val="en-US"/>
        </w:rPr>
        <w:t>third</w:t>
      </w:r>
      <w:r w:rsidRPr="00715728">
        <w:rPr>
          <w:lang w:val="en-US"/>
        </w:rPr>
        <w:t xml:space="preserve"> version of writing template for submitting manuscript into </w:t>
      </w:r>
      <w:r w:rsidR="00B17384">
        <w:rPr>
          <w:lang w:val="en-US"/>
        </w:rPr>
        <w:t xml:space="preserve">JFMR </w:t>
      </w:r>
      <w:r w:rsidRPr="00715728">
        <w:rPr>
          <w:lang w:val="en-US"/>
        </w:rPr>
        <w:t xml:space="preserve">Journal. </w:t>
      </w:r>
      <w:r w:rsidRPr="00715728">
        <w:rPr>
          <w:rFonts w:eastAsia="Times New Roman"/>
          <w:lang w:val="en-US"/>
        </w:rPr>
        <w:t>Please do not alter the formatting and style layouts which have been set up in this template document.</w:t>
      </w:r>
      <w:r w:rsidR="00424558" w:rsidRPr="00715728">
        <w:rPr>
          <w:rFonts w:eastAsia="Times New Roman"/>
          <w:lang w:val="en-US"/>
        </w:rPr>
        <w:t xml:space="preserve"> For inquiries relating to the submission of articles</w:t>
      </w:r>
      <w:r w:rsidR="00C05910">
        <w:rPr>
          <w:rFonts w:eastAsia="Times New Roman"/>
          <w:lang w:val="en-US"/>
        </w:rPr>
        <w:t>,</w:t>
      </w:r>
      <w:r w:rsidR="00424558" w:rsidRPr="00715728">
        <w:rPr>
          <w:rFonts w:eastAsia="Times New Roman"/>
          <w:lang w:val="en-US"/>
        </w:rPr>
        <w:t xml:space="preserve"> please visit this journal's homepage at www.</w:t>
      </w:r>
      <w:r w:rsidR="00B17384">
        <w:rPr>
          <w:rFonts w:eastAsia="Times New Roman"/>
          <w:lang w:val="en-US"/>
        </w:rPr>
        <w:t>jfmr.ub.ac.id</w:t>
      </w:r>
      <w:r w:rsidR="00424558" w:rsidRPr="00715728">
        <w:rPr>
          <w:rFonts w:eastAsia="Times New Roman"/>
          <w:lang w:val="en-US"/>
        </w:rPr>
        <w:t xml:space="preserve"> or contact </w:t>
      </w:r>
      <w:r w:rsidR="00B17384">
        <w:rPr>
          <w:rFonts w:eastAsia="Times New Roman"/>
          <w:lang w:val="en-US"/>
        </w:rPr>
        <w:t>JFMR Secretariat at jfmr</w:t>
      </w:r>
      <w:r w:rsidR="00424558" w:rsidRPr="00715728">
        <w:rPr>
          <w:rFonts w:eastAsia="Times New Roman"/>
          <w:lang w:val="en-US"/>
        </w:rPr>
        <w:t>@</w:t>
      </w:r>
      <w:r w:rsidR="00B17384">
        <w:rPr>
          <w:rFonts w:eastAsia="Times New Roman"/>
          <w:lang w:val="en-US"/>
        </w:rPr>
        <w:t>ub.ac.id</w:t>
      </w:r>
      <w:r w:rsidR="00424558" w:rsidRPr="00715728">
        <w:rPr>
          <w:rFonts w:eastAsia="Times New Roman"/>
          <w:lang w:val="en-US"/>
        </w:rPr>
        <w:t>.</w:t>
      </w:r>
    </w:p>
    <w:p w:rsidR="00994E3A" w:rsidRPr="00715728" w:rsidRDefault="00994E3A" w:rsidP="00994E3A">
      <w:pPr>
        <w:rPr>
          <w:lang w:val="en-US"/>
        </w:rPr>
      </w:pPr>
    </w:p>
    <w:p w:rsidR="00D7615B" w:rsidRPr="00715728" w:rsidRDefault="00D7615B" w:rsidP="003678DF">
      <w:pPr>
        <w:pStyle w:val="Heading1"/>
        <w:numPr>
          <w:ilvl w:val="0"/>
          <w:numId w:val="0"/>
        </w:numPr>
        <w:ind w:left="454" w:hanging="454"/>
        <w:rPr>
          <w:lang w:val="en-US"/>
        </w:rPr>
      </w:pPr>
      <w:r w:rsidRPr="00715728">
        <w:rPr>
          <w:lang w:val="en-US"/>
        </w:rPr>
        <w:t>Acknowledgement</w:t>
      </w:r>
    </w:p>
    <w:p w:rsidR="004763E8" w:rsidRPr="00715728" w:rsidRDefault="004763E8" w:rsidP="004763E8">
      <w:pPr>
        <w:rPr>
          <w:rFonts w:eastAsia="Times New Roman"/>
          <w:lang w:val="en-US"/>
        </w:rPr>
      </w:pPr>
      <w:r w:rsidRPr="00715728">
        <w:rPr>
          <w:rFonts w:eastAsia="Times New Roman"/>
          <w:lang w:val="en-US"/>
        </w:rPr>
        <w:t>Collate acknowledgements in a separate section at the end of the article before the references and do not, therefore, include them on title page, as a footnote to the title or otherw</w:t>
      </w:r>
      <w:r>
        <w:rPr>
          <w:rFonts w:eastAsia="Times New Roman"/>
          <w:lang w:val="en-US"/>
        </w:rPr>
        <w:t>ise. List here those individual/company/institution</w:t>
      </w:r>
      <w:r w:rsidRPr="00715728">
        <w:rPr>
          <w:rFonts w:eastAsia="Times New Roman"/>
          <w:lang w:val="en-US"/>
        </w:rPr>
        <w:t xml:space="preserve"> who provided help during the research (e.g., providing language help, or proof reading the article, </w:t>
      </w:r>
      <w:r>
        <w:rPr>
          <w:rFonts w:eastAsia="Times New Roman"/>
          <w:lang w:val="en-US"/>
        </w:rPr>
        <w:t xml:space="preserve">grant support, </w:t>
      </w:r>
      <w:r w:rsidRPr="00715728">
        <w:rPr>
          <w:rFonts w:eastAsia="Times New Roman"/>
          <w:lang w:val="en-US"/>
        </w:rPr>
        <w:t>etc.).</w:t>
      </w:r>
    </w:p>
    <w:p w:rsidR="00F81655" w:rsidRPr="00715728" w:rsidRDefault="00F81655" w:rsidP="00D7615B">
      <w:pPr>
        <w:rPr>
          <w:rFonts w:eastAsia="Times New Roman"/>
          <w:lang w:val="en-US"/>
        </w:rPr>
      </w:pPr>
    </w:p>
    <w:p w:rsidR="00D7615B" w:rsidRPr="00715728" w:rsidRDefault="00D7615B" w:rsidP="003678DF">
      <w:pPr>
        <w:pStyle w:val="Heading1"/>
        <w:numPr>
          <w:ilvl w:val="0"/>
          <w:numId w:val="0"/>
        </w:numPr>
        <w:ind w:left="454" w:hanging="454"/>
        <w:rPr>
          <w:lang w:val="en-US"/>
        </w:rPr>
      </w:pPr>
      <w:r w:rsidRPr="00715728">
        <w:rPr>
          <w:lang w:val="en-US"/>
        </w:rPr>
        <w:t>References</w:t>
      </w:r>
    </w:p>
    <w:p w:rsidR="00AC0313" w:rsidRDefault="00AC0313" w:rsidP="00AC0313">
      <w:pPr>
        <w:autoSpaceDE w:val="0"/>
        <w:autoSpaceDN w:val="0"/>
        <w:adjustRightInd w:val="0"/>
        <w:ind w:left="567" w:hanging="567"/>
        <w:rPr>
          <w:lang w:val="en-US"/>
        </w:rPr>
      </w:pPr>
      <w:r w:rsidRPr="00CB0706">
        <w:t xml:space="preserve">B. Palenik, “Chromatic adaptation in marine Synechococcus strains,” </w:t>
      </w:r>
      <w:r w:rsidRPr="00AC0313">
        <w:rPr>
          <w:i/>
          <w:iCs/>
        </w:rPr>
        <w:t>Appl. Environ. Microbiol.</w:t>
      </w:r>
      <w:r w:rsidRPr="00CB0706">
        <w:t>, vol. 67, pp. 991–994, 2001</w:t>
      </w:r>
      <w:r w:rsidRPr="00AC0313">
        <w:rPr>
          <w:rFonts w:ascii="Calibri" w:hAnsi="Calibri" w:cs="Calibri"/>
        </w:rPr>
        <w:t>.</w:t>
      </w:r>
    </w:p>
    <w:p w:rsidR="00AC0313" w:rsidRDefault="00AC0313" w:rsidP="00AC0313">
      <w:pPr>
        <w:autoSpaceDE w:val="0"/>
        <w:autoSpaceDN w:val="0"/>
        <w:adjustRightInd w:val="0"/>
        <w:ind w:left="567" w:hanging="567"/>
        <w:rPr>
          <w:lang w:val="en-US"/>
        </w:rPr>
      </w:pPr>
      <w:r w:rsidRPr="00CB0706">
        <w:t xml:space="preserve">C. J. S. Bolch and M. F. de Salas, “A review of the molecular evidence for ballast water introduction of the toxic dinoflagellates Gymnodinium catenatum and the Alexandrium ‘tamarensis complex’ to Australasia,” </w:t>
      </w:r>
      <w:r w:rsidRPr="00AC0313">
        <w:rPr>
          <w:i/>
          <w:iCs/>
        </w:rPr>
        <w:t>Ballast Water</w:t>
      </w:r>
      <w:r w:rsidRPr="00CB0706">
        <w:t>, vol. 6, no. 4, pp. 465–485, Aug. 2007.</w:t>
      </w:r>
    </w:p>
    <w:p w:rsidR="00AC0313" w:rsidRDefault="00AC0313" w:rsidP="00AC0313">
      <w:pPr>
        <w:autoSpaceDE w:val="0"/>
        <w:autoSpaceDN w:val="0"/>
        <w:adjustRightInd w:val="0"/>
        <w:ind w:left="567" w:hanging="567"/>
        <w:rPr>
          <w:lang w:val="en-US"/>
        </w:rPr>
      </w:pPr>
      <w:r w:rsidRPr="00AC0313">
        <w:rPr>
          <w:lang w:val="en-US"/>
        </w:rPr>
        <w:t>E. E. Reber, R. L. Mitchell, and C. J. Carter, “Oxygen absorption,” Aerospace Corp., Los Angeles, CA, Tech. Rep. TR-0200 (4230-46)-3, Nov. 1968</w:t>
      </w:r>
    </w:p>
    <w:p w:rsidR="00AC0313" w:rsidRDefault="00AC0313" w:rsidP="00AC0313">
      <w:pPr>
        <w:autoSpaceDE w:val="0"/>
        <w:autoSpaceDN w:val="0"/>
        <w:adjustRightInd w:val="0"/>
        <w:ind w:left="567" w:hanging="567"/>
        <w:rPr>
          <w:lang w:val="en-US"/>
        </w:rPr>
      </w:pPr>
      <w:r w:rsidRPr="00AC0313">
        <w:rPr>
          <w:lang w:val="en-US"/>
        </w:rPr>
        <w:lastRenderedPageBreak/>
        <w:t xml:space="preserve">E. H. Miller, “A note on reflector arrays,” </w:t>
      </w:r>
      <w:r w:rsidRPr="00AC0313">
        <w:rPr>
          <w:i/>
          <w:lang w:val="en-US"/>
        </w:rPr>
        <w:t>IEEE Trans. Antennas Propagat</w:t>
      </w:r>
      <w:r w:rsidRPr="00AC0313">
        <w:rPr>
          <w:lang w:val="en-US"/>
        </w:rPr>
        <w:t>., to be published.</w:t>
      </w:r>
    </w:p>
    <w:p w:rsidR="00AC0313" w:rsidRDefault="00AC0313" w:rsidP="00AC0313">
      <w:pPr>
        <w:autoSpaceDE w:val="0"/>
        <w:autoSpaceDN w:val="0"/>
        <w:adjustRightInd w:val="0"/>
        <w:ind w:left="567" w:hanging="567"/>
        <w:rPr>
          <w:lang w:val="en-US"/>
        </w:rPr>
      </w:pPr>
      <w:r w:rsidRPr="00AC0313">
        <w:rPr>
          <w:lang w:val="en-US"/>
        </w:rPr>
        <w:t>G. Brandli and M. Dick, “Alternating current fed power supply,” U.S. Patent 4 084 217, Nov. 4, 1978.</w:t>
      </w:r>
    </w:p>
    <w:p w:rsidR="00AC0313" w:rsidRDefault="00D7615B" w:rsidP="00AC0313">
      <w:pPr>
        <w:autoSpaceDE w:val="0"/>
        <w:autoSpaceDN w:val="0"/>
        <w:adjustRightInd w:val="0"/>
        <w:ind w:left="567" w:hanging="567"/>
        <w:rPr>
          <w:lang w:val="en-US"/>
        </w:rPr>
      </w:pPr>
      <w:r w:rsidRPr="00AC0313">
        <w:rPr>
          <w:lang w:val="en-US"/>
        </w:rPr>
        <w:t xml:space="preserve">G. O. Young, “Synthetic structure,” in </w:t>
      </w:r>
      <w:r w:rsidRPr="00AC0313">
        <w:rPr>
          <w:i/>
          <w:iCs/>
          <w:lang w:val="en-US"/>
        </w:rPr>
        <w:t>Plastics</w:t>
      </w:r>
      <w:r w:rsidRPr="00AC0313">
        <w:rPr>
          <w:lang w:val="en-US"/>
        </w:rPr>
        <w:t>, 2nd ed., vol. 3, J. Pet</w:t>
      </w:r>
      <w:r w:rsidR="00CB0706" w:rsidRPr="00AC0313">
        <w:rPr>
          <w:lang w:val="en-US"/>
        </w:rPr>
        <w:t>ers, Ed. New York: McGraw-Hill,</w:t>
      </w:r>
      <w:r w:rsidRPr="00AC0313">
        <w:rPr>
          <w:lang w:val="en-US"/>
        </w:rPr>
        <w:t xml:space="preserve"> pp. 15–64</w:t>
      </w:r>
      <w:r w:rsidR="00CB0706" w:rsidRPr="00AC0313">
        <w:rPr>
          <w:lang w:val="en-US"/>
        </w:rPr>
        <w:t>, 1964</w:t>
      </w:r>
      <w:r w:rsidRPr="00AC0313">
        <w:rPr>
          <w:lang w:val="en-US"/>
        </w:rPr>
        <w:t>.</w:t>
      </w:r>
    </w:p>
    <w:p w:rsidR="00AC0313" w:rsidRDefault="00AC0313" w:rsidP="00AC0313">
      <w:pPr>
        <w:autoSpaceDE w:val="0"/>
        <w:autoSpaceDN w:val="0"/>
        <w:adjustRightInd w:val="0"/>
        <w:ind w:left="567" w:hanging="567"/>
        <w:rPr>
          <w:lang w:val="en-US"/>
        </w:rPr>
      </w:pPr>
      <w:r w:rsidRPr="00AC0313">
        <w:rPr>
          <w:lang w:val="en-US"/>
        </w:rPr>
        <w:t xml:space="preserve">J. Jones. (1991, May 10). </w:t>
      </w:r>
      <w:r w:rsidRPr="00AC0313">
        <w:rPr>
          <w:i/>
          <w:iCs/>
          <w:lang w:val="en-US"/>
        </w:rPr>
        <w:t>Networks Architechture</w:t>
      </w:r>
      <w:r w:rsidRPr="00AC0313">
        <w:rPr>
          <w:lang w:val="en-US"/>
        </w:rPr>
        <w:t>. (2nd ed.) [Online]. Available: http://www.atm.com/</w:t>
      </w:r>
    </w:p>
    <w:p w:rsidR="00AC0313" w:rsidRDefault="00CB0706" w:rsidP="00AC0313">
      <w:pPr>
        <w:autoSpaceDE w:val="0"/>
        <w:autoSpaceDN w:val="0"/>
        <w:adjustRightInd w:val="0"/>
        <w:ind w:left="567" w:hanging="567"/>
        <w:rPr>
          <w:lang w:val="en-US"/>
        </w:rPr>
      </w:pPr>
      <w:r w:rsidRPr="00CB0706">
        <w:t>N. Nikolic, A. Fonteneau, L. Hoarau, G. Morandeau, A. Puech, and J. Bourjea, “Short review on biolog</w:t>
      </w:r>
      <w:r>
        <w:t xml:space="preserve">y, structure, and migration of </w:t>
      </w:r>
      <w:r w:rsidRPr="00AC0313">
        <w:rPr>
          <w:i/>
          <w:lang w:val="en-US"/>
        </w:rPr>
        <w:t>T</w:t>
      </w:r>
      <w:r w:rsidRPr="00AC0313">
        <w:rPr>
          <w:i/>
        </w:rPr>
        <w:t>hunnus alalunga</w:t>
      </w:r>
      <w:r w:rsidRPr="00CB0706">
        <w:t xml:space="preserve"> in th</w:t>
      </w:r>
      <w:r>
        <w:t xml:space="preserve">e </w:t>
      </w:r>
      <w:r w:rsidRPr="00AC0313">
        <w:rPr>
          <w:lang w:val="en-US"/>
        </w:rPr>
        <w:t>I</w:t>
      </w:r>
      <w:r>
        <w:t xml:space="preserve">ndian </w:t>
      </w:r>
      <w:r w:rsidRPr="00AC0313">
        <w:rPr>
          <w:lang w:val="en-US"/>
        </w:rPr>
        <w:t>O</w:t>
      </w:r>
      <w:r w:rsidRPr="00CB0706">
        <w:t>cean,” presented at the IOTC, 2014.</w:t>
      </w:r>
    </w:p>
    <w:p w:rsidR="00AC0313" w:rsidRDefault="00AC0313" w:rsidP="00AC0313">
      <w:pPr>
        <w:autoSpaceDE w:val="0"/>
        <w:autoSpaceDN w:val="0"/>
        <w:adjustRightInd w:val="0"/>
        <w:ind w:left="567" w:hanging="567"/>
        <w:rPr>
          <w:lang w:val="en-US"/>
        </w:rPr>
      </w:pPr>
      <w:r w:rsidRPr="00AC0313">
        <w:rPr>
          <w:lang w:val="en-US"/>
        </w:rPr>
        <w:t xml:space="preserve">PROCESS Corp., MA. Intranets: Internet technologies deployed. Presented at INET96 Annu. Meeting. [Online]. Available: </w:t>
      </w:r>
      <w:hyperlink r:id="rId15" w:history="1">
        <w:r w:rsidRPr="00A55E32">
          <w:rPr>
            <w:rStyle w:val="Hyperlink"/>
            <w:lang w:val="en-US"/>
          </w:rPr>
          <w:t>http://home.process.com/wp2.htp</w:t>
        </w:r>
      </w:hyperlink>
    </w:p>
    <w:p w:rsidR="00AC0313" w:rsidRDefault="00D7615B" w:rsidP="00AC0313">
      <w:pPr>
        <w:autoSpaceDE w:val="0"/>
        <w:autoSpaceDN w:val="0"/>
        <w:adjustRightInd w:val="0"/>
        <w:ind w:left="567" w:hanging="567"/>
        <w:rPr>
          <w:lang w:val="en-US"/>
        </w:rPr>
      </w:pPr>
      <w:r w:rsidRPr="00AC0313">
        <w:rPr>
          <w:lang w:val="en-US"/>
        </w:rPr>
        <w:t xml:space="preserve">R. J. Vidmar. (1992, Aug.). On the use of atmospheric plasmas. </w:t>
      </w:r>
      <w:r w:rsidRPr="00AC0313">
        <w:rPr>
          <w:i/>
          <w:iCs/>
          <w:lang w:val="fr-FR"/>
        </w:rPr>
        <w:t xml:space="preserve">IEEE Trans Plasma Sci. </w:t>
      </w:r>
      <w:r w:rsidRPr="00AC0313">
        <w:rPr>
          <w:lang w:val="fr-FR"/>
        </w:rPr>
        <w:t xml:space="preserve">[Online]. </w:t>
      </w:r>
      <w:r w:rsidRPr="00AC0313">
        <w:rPr>
          <w:i/>
          <w:iCs/>
          <w:lang w:val="en-US"/>
        </w:rPr>
        <w:t>21(3)</w:t>
      </w:r>
      <w:r w:rsidRPr="00AC0313">
        <w:rPr>
          <w:lang w:val="en-US"/>
        </w:rPr>
        <w:t xml:space="preserve">, pp. 876–880. Available: </w:t>
      </w:r>
      <w:r w:rsidR="00AC0313" w:rsidRPr="00AC0313">
        <w:rPr>
          <w:lang w:val="en-US"/>
        </w:rPr>
        <w:t>http://www.halcyon.com/pub/jos/</w:t>
      </w:r>
    </w:p>
    <w:p w:rsidR="00ED70D2" w:rsidRDefault="00D7615B" w:rsidP="00ED70D2">
      <w:pPr>
        <w:autoSpaceDE w:val="0"/>
        <w:autoSpaceDN w:val="0"/>
        <w:adjustRightInd w:val="0"/>
        <w:ind w:left="567" w:hanging="567"/>
        <w:rPr>
          <w:lang w:val="en-US"/>
        </w:rPr>
      </w:pPr>
      <w:r w:rsidRPr="00AC0313">
        <w:rPr>
          <w:lang w:val="en-US"/>
        </w:rPr>
        <w:t xml:space="preserve">S. L. Talleen. (1996, Apr.). The Intranet Architecture. Amdahl Corp., CA. [Online]. Available: </w:t>
      </w:r>
      <w:hyperlink r:id="rId16" w:history="1">
        <w:r w:rsidR="00ED70D2" w:rsidRPr="00A55E32">
          <w:rPr>
            <w:rStyle w:val="Hyperlink"/>
            <w:lang w:val="en-US"/>
          </w:rPr>
          <w:t>http://www.amdahl.com/infra/</w:t>
        </w:r>
      </w:hyperlink>
    </w:p>
    <w:p w:rsidR="00AC0313" w:rsidRPr="00AC0313" w:rsidRDefault="00AC0313" w:rsidP="00ED70D2">
      <w:pPr>
        <w:autoSpaceDE w:val="0"/>
        <w:autoSpaceDN w:val="0"/>
        <w:adjustRightInd w:val="0"/>
        <w:ind w:left="567" w:hanging="567"/>
        <w:rPr>
          <w:lang w:val="en-US"/>
        </w:rPr>
      </w:pPr>
      <w:r w:rsidRPr="00AC0313">
        <w:rPr>
          <w:lang w:val="en-US"/>
        </w:rPr>
        <w:t xml:space="preserve">W.-K. Chen, </w:t>
      </w:r>
      <w:r w:rsidRPr="00AC0313">
        <w:rPr>
          <w:i/>
          <w:iCs/>
          <w:lang w:val="en-US"/>
        </w:rPr>
        <w:t>Linear Networks and Systems</w:t>
      </w:r>
      <w:r w:rsidRPr="00AC0313">
        <w:rPr>
          <w:lang w:val="en-US"/>
        </w:rPr>
        <w:t>. 2nd ed., R. M. Osgood, Jr., Ed. Belmont, CA: Wadsworth, pp. 23–35, 1993.</w:t>
      </w:r>
    </w:p>
    <w:p w:rsidR="00725544" w:rsidRPr="00715728" w:rsidRDefault="00725544" w:rsidP="00594C8A">
      <w:pPr>
        <w:ind w:firstLine="0"/>
        <w:contextualSpacing/>
        <w:rPr>
          <w:lang w:val="en-US"/>
        </w:rPr>
        <w:sectPr w:rsidR="00725544" w:rsidRPr="00715728" w:rsidSect="005F35C1">
          <w:headerReference w:type="even" r:id="rId17"/>
          <w:headerReference w:type="default" r:id="rId18"/>
          <w:type w:val="continuous"/>
          <w:pgSz w:w="11907" w:h="16840" w:code="9"/>
          <w:pgMar w:top="1134" w:right="1134" w:bottom="1134" w:left="1418" w:header="454" w:footer="680" w:gutter="0"/>
          <w:cols w:num="2" w:space="567"/>
          <w:titlePg/>
          <w:docGrid w:linePitch="360"/>
        </w:sectPr>
      </w:pPr>
    </w:p>
    <w:p w:rsidR="00DE6922" w:rsidRPr="00715728" w:rsidRDefault="00DE6922" w:rsidP="00B17384">
      <w:pPr>
        <w:ind w:firstLine="0"/>
        <w:contextualSpacing/>
        <w:jc w:val="center"/>
        <w:rPr>
          <w:lang w:val="en-US"/>
        </w:rPr>
      </w:pPr>
    </w:p>
    <w:p w:rsidR="00D7615B" w:rsidRPr="00715728" w:rsidRDefault="00B17384" w:rsidP="00ED70D2">
      <w:pPr>
        <w:pStyle w:val="Heading1"/>
        <w:numPr>
          <w:ilvl w:val="0"/>
          <w:numId w:val="0"/>
        </w:numPr>
        <w:ind w:left="454" w:hanging="454"/>
        <w:rPr>
          <w:lang w:val="en-US"/>
        </w:rPr>
      </w:pPr>
      <w:r>
        <w:rPr>
          <w:lang w:val="en-US"/>
        </w:rPr>
        <w:t>Common ABBREVIATIONS</w:t>
      </w:r>
    </w:p>
    <w:p w:rsidR="00B17384" w:rsidRDefault="00B17384" w:rsidP="00B17384">
      <w:pPr>
        <w:ind w:firstLine="0"/>
      </w:pPr>
      <w:r w:rsidRPr="00943E39">
        <w:t>Frequently used acceptable abbreviations are given below.</w:t>
      </w:r>
    </w:p>
    <w:p w:rsidR="00ED70D2" w:rsidRPr="00943E39" w:rsidRDefault="00ED70D2" w:rsidP="00B17384">
      <w:pPr>
        <w:ind w:firstLine="0"/>
      </w:pPr>
    </w:p>
    <w:p w:rsidR="00B17384" w:rsidRPr="00943E39" w:rsidRDefault="00B17384" w:rsidP="00B17384">
      <w:pPr>
        <w:ind w:firstLine="0"/>
      </w:pPr>
      <w:r w:rsidRPr="00943E39">
        <w:t>atmosphere, atm</w:t>
      </w:r>
    </w:p>
    <w:p w:rsidR="00B17384" w:rsidRPr="00943E39" w:rsidRDefault="00B17384" w:rsidP="00B17384">
      <w:pPr>
        <w:ind w:firstLine="0"/>
      </w:pPr>
      <w:r w:rsidRPr="00943E39">
        <w:t>base pairs, bp</w:t>
      </w:r>
    </w:p>
    <w:p w:rsidR="00B17384" w:rsidRPr="00943E39" w:rsidRDefault="00B17384" w:rsidP="00B17384">
      <w:pPr>
        <w:ind w:firstLine="0"/>
      </w:pPr>
      <w:r w:rsidRPr="00943E39">
        <w:t>calorie, cal</w:t>
      </w:r>
    </w:p>
    <w:p w:rsidR="00B17384" w:rsidRPr="00943E39" w:rsidRDefault="00B17384" w:rsidP="00B17384">
      <w:pPr>
        <w:ind w:firstLine="0"/>
      </w:pPr>
      <w:r w:rsidRPr="00943E39">
        <w:t>centimeter, cm</w:t>
      </w:r>
    </w:p>
    <w:p w:rsidR="00B17384" w:rsidRPr="00943E39" w:rsidRDefault="00B17384" w:rsidP="00B17384">
      <w:pPr>
        <w:ind w:firstLine="0"/>
      </w:pPr>
      <w:r w:rsidRPr="00943E39">
        <w:t>colony-forming units, CFU</w:t>
      </w:r>
    </w:p>
    <w:p w:rsidR="00B17384" w:rsidRPr="00943E39" w:rsidRDefault="00B17384" w:rsidP="00B17384">
      <w:pPr>
        <w:ind w:firstLine="0"/>
      </w:pPr>
      <w:r w:rsidRPr="00943E39">
        <w:t>cubic centimeter, cm</w:t>
      </w:r>
      <w:r w:rsidRPr="00943E39">
        <w:rPr>
          <w:vertAlign w:val="superscript"/>
        </w:rPr>
        <w:t>3</w:t>
      </w:r>
    </w:p>
    <w:p w:rsidR="00B17384" w:rsidRPr="00943E39" w:rsidRDefault="00B17384" w:rsidP="00B17384">
      <w:pPr>
        <w:ind w:firstLine="0"/>
      </w:pPr>
      <w:r w:rsidRPr="00943E39">
        <w:t>day (no abbreviation)</w:t>
      </w:r>
    </w:p>
    <w:p w:rsidR="00B17384" w:rsidRPr="00943E39" w:rsidRDefault="00B17384" w:rsidP="00B17384">
      <w:pPr>
        <w:ind w:firstLine="0"/>
      </w:pPr>
      <w:r w:rsidRPr="00943E39">
        <w:t xml:space="preserve">degree Celsius, </w:t>
      </w:r>
      <w:r w:rsidRPr="00943E39">
        <w:rPr>
          <w:vertAlign w:val="superscript"/>
        </w:rPr>
        <w:t>O</w:t>
      </w:r>
      <w:r w:rsidRPr="00943E39">
        <w:t>C</w:t>
      </w:r>
    </w:p>
    <w:p w:rsidR="00B17384" w:rsidRPr="00943E39" w:rsidRDefault="00B17384" w:rsidP="00B17384">
      <w:pPr>
        <w:ind w:firstLine="0"/>
      </w:pPr>
      <w:r w:rsidRPr="00943E39">
        <w:t xml:space="preserve">degree Fahrenheit, </w:t>
      </w:r>
      <w:r w:rsidRPr="00943E39">
        <w:rPr>
          <w:vertAlign w:val="superscript"/>
        </w:rPr>
        <w:t>O</w:t>
      </w:r>
      <w:r w:rsidRPr="00943E39">
        <w:t>F</w:t>
      </w:r>
    </w:p>
    <w:p w:rsidR="00B17384" w:rsidRPr="00943E39" w:rsidRDefault="00B17384" w:rsidP="00B17384">
      <w:pPr>
        <w:ind w:firstLine="0"/>
      </w:pPr>
      <w:r w:rsidRPr="00943E39">
        <w:t>enzyme-linked immunosorbent assay, ELISA</w:t>
      </w:r>
    </w:p>
    <w:p w:rsidR="00B17384" w:rsidRPr="00943E39" w:rsidRDefault="00B17384" w:rsidP="00B17384">
      <w:pPr>
        <w:ind w:firstLine="0"/>
      </w:pPr>
      <w:r w:rsidRPr="00943E39">
        <w:t>gram, g</w:t>
      </w:r>
    </w:p>
    <w:p w:rsidR="00B17384" w:rsidRPr="00943E39" w:rsidRDefault="00B17384" w:rsidP="00B17384">
      <w:pPr>
        <w:ind w:firstLine="0"/>
      </w:pPr>
      <w:r w:rsidRPr="00943E39">
        <w:t xml:space="preserve">gravity, </w:t>
      </w:r>
      <w:r w:rsidRPr="00F22581">
        <w:rPr>
          <w:i/>
          <w:iCs/>
        </w:rPr>
        <w:t>g</w:t>
      </w:r>
    </w:p>
    <w:p w:rsidR="00B17384" w:rsidRPr="00943E39" w:rsidRDefault="00B17384" w:rsidP="00B17384">
      <w:pPr>
        <w:ind w:firstLine="0"/>
      </w:pPr>
      <w:r w:rsidRPr="00943E39">
        <w:t>hour(s), h</w:t>
      </w:r>
    </w:p>
    <w:p w:rsidR="00B17384" w:rsidRPr="00943E39" w:rsidRDefault="00B17384" w:rsidP="00B17384">
      <w:pPr>
        <w:ind w:firstLine="0"/>
      </w:pPr>
      <w:r w:rsidRPr="00943E39">
        <w:t>inch, in.</w:t>
      </w:r>
    </w:p>
    <w:p w:rsidR="00B17384" w:rsidRPr="00943E39" w:rsidRDefault="00B17384" w:rsidP="00B17384">
      <w:pPr>
        <w:ind w:firstLine="0"/>
      </w:pPr>
      <w:r w:rsidRPr="00943E39">
        <w:t>international unit, IU</w:t>
      </w:r>
    </w:p>
    <w:p w:rsidR="00B17384" w:rsidRPr="00943E39" w:rsidRDefault="00B17384" w:rsidP="00B17384">
      <w:pPr>
        <w:ind w:firstLine="0"/>
      </w:pPr>
      <w:r w:rsidRPr="00943E39">
        <w:t>intramuscular, i.m.</w:t>
      </w:r>
    </w:p>
    <w:p w:rsidR="00B17384" w:rsidRPr="00943E39" w:rsidRDefault="00B17384" w:rsidP="00B17384">
      <w:pPr>
        <w:ind w:firstLine="0"/>
      </w:pPr>
      <w:r w:rsidRPr="00943E39">
        <w:t>intraperitoneal, i.p.</w:t>
      </w:r>
    </w:p>
    <w:p w:rsidR="00ED70D2" w:rsidRDefault="00B17384" w:rsidP="00B17384">
      <w:pPr>
        <w:ind w:firstLine="0"/>
      </w:pPr>
      <w:r w:rsidRPr="00943E39">
        <w:t>intravenous, i.v.</w:t>
      </w:r>
    </w:p>
    <w:p w:rsidR="00ED70D2" w:rsidRDefault="00B17384" w:rsidP="00ED70D2">
      <w:pPr>
        <w:ind w:left="284" w:firstLine="0"/>
      </w:pPr>
      <w:r w:rsidRPr="00943E39">
        <w:lastRenderedPageBreak/>
        <w:t>kilocalorie, kcal</w:t>
      </w:r>
    </w:p>
    <w:p w:rsidR="00ED70D2" w:rsidRDefault="00B17384" w:rsidP="00ED70D2">
      <w:pPr>
        <w:ind w:left="284" w:firstLine="0"/>
      </w:pPr>
      <w:r w:rsidRPr="00943E39">
        <w:t>kilogram, kg</w:t>
      </w:r>
    </w:p>
    <w:p w:rsidR="00ED70D2" w:rsidRDefault="00B17384" w:rsidP="00ED70D2">
      <w:pPr>
        <w:ind w:left="284" w:firstLine="0"/>
      </w:pPr>
      <w:r w:rsidRPr="00943E39">
        <w:t>lux, lx</w:t>
      </w:r>
    </w:p>
    <w:p w:rsidR="00ED70D2" w:rsidRDefault="00B17384" w:rsidP="00ED70D2">
      <w:pPr>
        <w:ind w:left="284" w:firstLine="0"/>
      </w:pPr>
      <w:r w:rsidRPr="00C07F10">
        <w:rPr>
          <w:lang w:val="fr-FR"/>
        </w:rPr>
        <w:t>meter, m</w:t>
      </w:r>
    </w:p>
    <w:p w:rsidR="00ED70D2" w:rsidRDefault="00B17384" w:rsidP="00ED70D2">
      <w:pPr>
        <w:ind w:left="284" w:firstLine="0"/>
      </w:pPr>
      <w:r w:rsidRPr="00C07F10">
        <w:rPr>
          <w:lang w:val="fr-FR"/>
        </w:rPr>
        <w:t xml:space="preserve">microgram, </w:t>
      </w:r>
      <w:r w:rsidRPr="00943E39">
        <w:t>μ</w:t>
      </w:r>
      <w:r w:rsidRPr="00C07F10">
        <w:rPr>
          <w:lang w:val="fr-FR"/>
        </w:rPr>
        <w:t>g</w:t>
      </w:r>
    </w:p>
    <w:p w:rsidR="00ED70D2" w:rsidRDefault="00B17384" w:rsidP="00ED70D2">
      <w:pPr>
        <w:ind w:left="284" w:firstLine="0"/>
      </w:pPr>
      <w:r w:rsidRPr="00C07F10">
        <w:rPr>
          <w:lang w:val="fr-FR"/>
        </w:rPr>
        <w:t xml:space="preserve">microliter, </w:t>
      </w:r>
      <w:r w:rsidRPr="00943E39">
        <w:t>μ</w:t>
      </w:r>
      <w:r w:rsidRPr="00C07F10">
        <w:rPr>
          <w:lang w:val="fr-FR"/>
        </w:rPr>
        <w:t>l</w:t>
      </w:r>
    </w:p>
    <w:p w:rsidR="00ED70D2" w:rsidRDefault="00B17384" w:rsidP="00ED70D2">
      <w:pPr>
        <w:ind w:left="284" w:firstLine="0"/>
      </w:pPr>
      <w:r w:rsidRPr="00C07F10">
        <w:rPr>
          <w:lang w:val="fr-FR"/>
        </w:rPr>
        <w:t xml:space="preserve">micrometer, </w:t>
      </w:r>
      <w:r w:rsidRPr="00943E39">
        <w:t>μ</w:t>
      </w:r>
      <w:r w:rsidRPr="00C07F10">
        <w:rPr>
          <w:lang w:val="fr-FR"/>
        </w:rPr>
        <w:t>m</w:t>
      </w:r>
    </w:p>
    <w:p w:rsidR="00ED70D2" w:rsidRDefault="00B17384" w:rsidP="00ED70D2">
      <w:pPr>
        <w:ind w:left="284" w:firstLine="0"/>
      </w:pPr>
      <w:r w:rsidRPr="00C07F10">
        <w:rPr>
          <w:lang w:val="fr-FR"/>
        </w:rPr>
        <w:t xml:space="preserve">micromole, </w:t>
      </w:r>
      <w:r w:rsidRPr="00943E39">
        <w:t>μ</w:t>
      </w:r>
      <w:r w:rsidRPr="00C07F10">
        <w:rPr>
          <w:lang w:val="fr-FR"/>
        </w:rPr>
        <w:t>mol</w:t>
      </w:r>
    </w:p>
    <w:p w:rsidR="00ED70D2" w:rsidRDefault="00B17384" w:rsidP="00ED70D2">
      <w:pPr>
        <w:ind w:left="284" w:firstLine="0"/>
      </w:pPr>
      <w:r w:rsidRPr="00B17384">
        <w:rPr>
          <w:lang w:val="en-US"/>
        </w:rPr>
        <w:t>milligram, mg</w:t>
      </w:r>
    </w:p>
    <w:p w:rsidR="00ED70D2" w:rsidRDefault="00B17384" w:rsidP="00ED70D2">
      <w:pPr>
        <w:ind w:left="284" w:firstLine="0"/>
      </w:pPr>
      <w:r w:rsidRPr="00B17384">
        <w:rPr>
          <w:lang w:val="en-US"/>
        </w:rPr>
        <w:t>milliliter, ml</w:t>
      </w:r>
    </w:p>
    <w:p w:rsidR="00ED70D2" w:rsidRDefault="00B17384" w:rsidP="00ED70D2">
      <w:pPr>
        <w:ind w:left="284" w:firstLine="0"/>
      </w:pPr>
      <w:r w:rsidRPr="00B17384">
        <w:rPr>
          <w:lang w:val="en-US"/>
        </w:rPr>
        <w:t>millimeter, mm</w:t>
      </w:r>
    </w:p>
    <w:p w:rsidR="00ED70D2" w:rsidRDefault="00B17384" w:rsidP="00ED70D2">
      <w:pPr>
        <w:ind w:left="284" w:firstLine="0"/>
      </w:pPr>
      <w:r w:rsidRPr="00B17384">
        <w:rPr>
          <w:lang w:val="en-US"/>
        </w:rPr>
        <w:t>millimolar, mM</w:t>
      </w:r>
    </w:p>
    <w:p w:rsidR="00ED70D2" w:rsidRDefault="00B17384" w:rsidP="00ED70D2">
      <w:pPr>
        <w:ind w:left="284" w:firstLine="0"/>
      </w:pPr>
      <w:r w:rsidRPr="00B17384">
        <w:rPr>
          <w:lang w:val="en-US"/>
        </w:rPr>
        <w:t>minute(s), min</w:t>
      </w:r>
    </w:p>
    <w:p w:rsidR="00ED70D2" w:rsidRDefault="00B17384" w:rsidP="00ED70D2">
      <w:pPr>
        <w:ind w:left="284" w:firstLine="0"/>
      </w:pPr>
      <w:r w:rsidRPr="00B17384">
        <w:rPr>
          <w:lang w:val="en-US"/>
        </w:rPr>
        <w:t>molar, M</w:t>
      </w:r>
    </w:p>
    <w:p w:rsidR="00ED70D2" w:rsidRDefault="00B17384" w:rsidP="00ED70D2">
      <w:pPr>
        <w:ind w:left="284" w:firstLine="0"/>
      </w:pPr>
      <w:r w:rsidRPr="00B17384">
        <w:rPr>
          <w:lang w:val="en-US"/>
        </w:rPr>
        <w:t>mole, mol</w:t>
      </w:r>
    </w:p>
    <w:p w:rsidR="00ED70D2" w:rsidRDefault="00B17384" w:rsidP="00ED70D2">
      <w:pPr>
        <w:ind w:left="284" w:firstLine="0"/>
      </w:pPr>
      <w:r w:rsidRPr="00B17384">
        <w:rPr>
          <w:lang w:val="en-US"/>
        </w:rPr>
        <w:t>nanometer, nm</w:t>
      </w:r>
    </w:p>
    <w:p w:rsidR="00ED70D2" w:rsidRDefault="00B17384" w:rsidP="00ED70D2">
      <w:pPr>
        <w:ind w:left="284" w:firstLine="0"/>
      </w:pPr>
      <w:r w:rsidRPr="00943E39">
        <w:t>normal, N</w:t>
      </w:r>
    </w:p>
    <w:p w:rsidR="00ED70D2" w:rsidRDefault="00B17384" w:rsidP="00ED70D2">
      <w:pPr>
        <w:ind w:left="284" w:firstLine="0"/>
      </w:pPr>
      <w:r w:rsidRPr="00943E39">
        <w:t>number, no.</w:t>
      </w:r>
    </w:p>
    <w:p w:rsidR="00ED70D2" w:rsidRDefault="00B17384" w:rsidP="00ED70D2">
      <w:pPr>
        <w:ind w:left="284" w:firstLine="0"/>
      </w:pPr>
      <w:r w:rsidRPr="00943E39">
        <w:t>parts per billion, ppb</w:t>
      </w:r>
    </w:p>
    <w:p w:rsidR="00ED70D2" w:rsidRDefault="00B17384" w:rsidP="00ED70D2">
      <w:pPr>
        <w:ind w:left="284" w:firstLine="0"/>
      </w:pPr>
      <w:r w:rsidRPr="00943E39">
        <w:t>parts per million, ppm</w:t>
      </w:r>
    </w:p>
    <w:p w:rsidR="00ED70D2" w:rsidRDefault="00B17384" w:rsidP="00ED70D2">
      <w:pPr>
        <w:ind w:left="284" w:firstLine="0"/>
      </w:pPr>
      <w:r w:rsidRPr="00943E39">
        <w:t>percent, %</w:t>
      </w:r>
    </w:p>
    <w:p w:rsidR="00ED70D2" w:rsidRDefault="00B17384" w:rsidP="00ED70D2">
      <w:pPr>
        <w:ind w:left="284" w:firstLine="0"/>
      </w:pPr>
      <w:r w:rsidRPr="00943E39">
        <w:t>polymerase chain reaction, PCR</w:t>
      </w:r>
    </w:p>
    <w:p w:rsidR="00ED70D2" w:rsidRDefault="00B17384" w:rsidP="00ED70D2">
      <w:pPr>
        <w:ind w:left="284" w:firstLine="0"/>
      </w:pPr>
      <w:r w:rsidRPr="00943E39">
        <w:t>revolutions per minute, rpm</w:t>
      </w:r>
    </w:p>
    <w:p w:rsidR="00ED70D2" w:rsidRDefault="00B17384" w:rsidP="00ED70D2">
      <w:pPr>
        <w:ind w:left="284" w:firstLine="0"/>
      </w:pPr>
      <w:r w:rsidRPr="00943E39">
        <w:t>second, s</w:t>
      </w:r>
    </w:p>
    <w:p w:rsidR="00ED70D2" w:rsidRDefault="00B17384" w:rsidP="00ED70D2">
      <w:pPr>
        <w:ind w:left="284" w:firstLine="0"/>
      </w:pPr>
      <w:r w:rsidRPr="00943E39">
        <w:t>species (singular), sp.</w:t>
      </w:r>
    </w:p>
    <w:p w:rsidR="00ED70D2" w:rsidRDefault="00B17384" w:rsidP="00ED70D2">
      <w:pPr>
        <w:ind w:left="284" w:firstLine="0"/>
      </w:pPr>
      <w:r w:rsidRPr="00943E39">
        <w:t>species (plural), spp.</w:t>
      </w:r>
    </w:p>
    <w:p w:rsidR="00ED70D2" w:rsidRDefault="00B17384" w:rsidP="00ED70D2">
      <w:pPr>
        <w:ind w:left="284" w:firstLine="0"/>
      </w:pPr>
      <w:r w:rsidRPr="00943E39">
        <w:t>specific activity, sp. act</w:t>
      </w:r>
    </w:p>
    <w:p w:rsidR="00ED70D2" w:rsidRDefault="00B17384" w:rsidP="00ED70D2">
      <w:pPr>
        <w:ind w:left="284" w:firstLine="0"/>
      </w:pPr>
      <w:r w:rsidRPr="00943E39">
        <w:t>ultraviolet, UV</w:t>
      </w:r>
    </w:p>
    <w:p w:rsidR="00ED70D2" w:rsidRDefault="00B17384" w:rsidP="00ED70D2">
      <w:pPr>
        <w:ind w:left="284" w:firstLine="0"/>
      </w:pPr>
      <w:r w:rsidRPr="00943E39">
        <w:t>volume, vol</w:t>
      </w:r>
    </w:p>
    <w:p w:rsidR="00B17384" w:rsidRPr="00943E39" w:rsidRDefault="00B17384" w:rsidP="00ED70D2">
      <w:pPr>
        <w:ind w:left="284" w:firstLine="0"/>
      </w:pPr>
      <w:r w:rsidRPr="00943E39">
        <w:t>weight, wt</w:t>
      </w:r>
    </w:p>
    <w:p w:rsidR="00B17384" w:rsidRDefault="00B17384" w:rsidP="00B17384">
      <w:pPr>
        <w:widowControl w:val="0"/>
        <w:autoSpaceDE w:val="0"/>
        <w:autoSpaceDN w:val="0"/>
        <w:adjustRightInd w:val="0"/>
        <w:spacing w:line="200" w:lineRule="exact"/>
        <w:ind w:firstLine="0"/>
        <w:rPr>
          <w:sz w:val="24"/>
        </w:rPr>
      </w:pPr>
    </w:p>
    <w:p w:rsidR="00D7615B" w:rsidRPr="00715728" w:rsidRDefault="00D7615B" w:rsidP="00B17384">
      <w:pPr>
        <w:ind w:firstLine="0"/>
        <w:contextualSpacing/>
        <w:rPr>
          <w:lang w:val="en-US"/>
        </w:rPr>
      </w:pPr>
    </w:p>
    <w:sectPr w:rsidR="00D7615B" w:rsidRPr="00715728" w:rsidSect="00725544">
      <w:type w:val="continuous"/>
      <w:pgSz w:w="11907" w:h="16840" w:code="9"/>
      <w:pgMar w:top="1116" w:right="1134" w:bottom="1134" w:left="1418" w:header="454"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A31" w:rsidRDefault="00235A31">
      <w:r>
        <w:separator/>
      </w:r>
    </w:p>
  </w:endnote>
  <w:endnote w:type="continuationSeparator" w:id="0">
    <w:p w:rsidR="00235A31" w:rsidRDefault="0023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enQuanYi Zen Hei Sharp">
    <w:altName w:val="Times New Roman"/>
    <w:charset w:val="00"/>
    <w:family w:val="auto"/>
    <w:pitch w:val="variable"/>
  </w:font>
  <w:font w:name="Lohit Devanagar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4FF" w:rsidRPr="00D641E7" w:rsidRDefault="00D641E7" w:rsidP="00D641E7">
    <w:pPr>
      <w:ind w:firstLine="0"/>
      <w:rPr>
        <w:sz w:val="16"/>
        <w:szCs w:val="16"/>
        <w:lang w:val="en-US"/>
      </w:rPr>
    </w:pPr>
    <w:r>
      <w:rPr>
        <w:sz w:val="16"/>
        <w:szCs w:val="16"/>
        <w:lang w:val="en-US"/>
      </w:rPr>
      <w:t>© Seminar Nasional Perikanan dan Kelautan 2019 at semnas.fpik.ub.ac.id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4FF" w:rsidRPr="00D641E7" w:rsidRDefault="00D641E7" w:rsidP="00D641E7">
    <w:pPr>
      <w:ind w:firstLine="0"/>
      <w:rPr>
        <w:sz w:val="16"/>
        <w:szCs w:val="16"/>
        <w:lang w:val="en-US"/>
      </w:rPr>
    </w:pPr>
    <w:r>
      <w:rPr>
        <w:sz w:val="16"/>
        <w:szCs w:val="16"/>
        <w:lang w:val="en-US"/>
      </w:rPr>
      <w:t>© Seminar Nasional Perikanan dan Kelautan 2019 at semnas.fpik.ub.ac.id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1AF" w:rsidRDefault="006961AF" w:rsidP="00D7615B">
    <w:pPr>
      <w:ind w:firstLine="0"/>
      <w:rPr>
        <w:sz w:val="16"/>
        <w:szCs w:val="16"/>
        <w:lang w:val="en-US"/>
      </w:rPr>
    </w:pPr>
    <w:r>
      <w:rPr>
        <w:sz w:val="16"/>
        <w:szCs w:val="16"/>
        <w:lang w:val="en-US"/>
      </w:rPr>
      <w:t>©</w:t>
    </w:r>
    <w:r w:rsidR="008644FF">
      <w:rPr>
        <w:sz w:val="16"/>
        <w:szCs w:val="16"/>
        <w:lang w:val="en-US"/>
      </w:rPr>
      <w:t xml:space="preserve"> Seminar </w:t>
    </w:r>
    <w:r w:rsidR="00D641E7">
      <w:rPr>
        <w:sz w:val="16"/>
        <w:szCs w:val="16"/>
        <w:lang w:val="en-US"/>
      </w:rPr>
      <w:t>Nasional Perikanan dan Kelautan 2019</w:t>
    </w:r>
    <w:r>
      <w:rPr>
        <w:sz w:val="16"/>
        <w:szCs w:val="16"/>
        <w:lang w:val="en-US"/>
      </w:rPr>
      <w:t xml:space="preserve"> at </w:t>
    </w:r>
    <w:r w:rsidR="00D641E7">
      <w:rPr>
        <w:sz w:val="16"/>
        <w:szCs w:val="16"/>
        <w:lang w:val="en-US"/>
      </w:rPr>
      <w:t>semnas.fpik.ub.ac.id</w:t>
    </w:r>
  </w:p>
  <w:p w:rsidR="006961AF" w:rsidRPr="00D7615B" w:rsidRDefault="006961AF" w:rsidP="00D7615B">
    <w:pPr>
      <w:ind w:firstLine="0"/>
      <w:rPr>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A31" w:rsidRDefault="00235A31">
      <w:r>
        <w:separator/>
      </w:r>
    </w:p>
  </w:footnote>
  <w:footnote w:type="continuationSeparator" w:id="0">
    <w:p w:rsidR="00235A31" w:rsidRDefault="00235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1AF" w:rsidRPr="00A75C5B" w:rsidRDefault="006961AF" w:rsidP="00DE6922">
    <w:pPr>
      <w:pStyle w:val="Footer"/>
      <w:framePr w:w="510" w:h="227" w:hRule="exact" w:wrap="around" w:vAnchor="text" w:hAnchor="margin" w:xAlign="outside" w:y="1"/>
      <w:ind w:firstLine="0"/>
      <w:jc w:val="center"/>
      <w:rPr>
        <w:rStyle w:val="PageNumber"/>
        <w:sz w:val="16"/>
        <w:szCs w:val="16"/>
      </w:rPr>
    </w:pPr>
    <w:r w:rsidRPr="00A75C5B">
      <w:rPr>
        <w:rStyle w:val="PageNumber"/>
        <w:sz w:val="16"/>
        <w:szCs w:val="16"/>
      </w:rPr>
      <w:fldChar w:fldCharType="begin"/>
    </w:r>
    <w:r w:rsidRPr="00A75C5B">
      <w:rPr>
        <w:rStyle w:val="PageNumber"/>
        <w:sz w:val="16"/>
        <w:szCs w:val="16"/>
      </w:rPr>
      <w:instrText xml:space="preserve">PAGE  </w:instrText>
    </w:r>
    <w:r w:rsidRPr="00A75C5B">
      <w:rPr>
        <w:rStyle w:val="PageNumber"/>
        <w:sz w:val="16"/>
        <w:szCs w:val="16"/>
      </w:rPr>
      <w:fldChar w:fldCharType="separate"/>
    </w:r>
    <w:r>
      <w:rPr>
        <w:rStyle w:val="PageNumber"/>
        <w:noProof/>
        <w:sz w:val="16"/>
        <w:szCs w:val="16"/>
      </w:rPr>
      <w:t>2</w:t>
    </w:r>
    <w:r w:rsidRPr="00A75C5B">
      <w:rPr>
        <w:rStyle w:val="PageNumber"/>
        <w:sz w:val="16"/>
        <w:szCs w:val="16"/>
      </w:rPr>
      <w:fldChar w:fldCharType="end"/>
    </w:r>
  </w:p>
  <w:p w:rsidR="006961AF" w:rsidRPr="00725544" w:rsidRDefault="006961AF" w:rsidP="00725544">
    <w:pPr>
      <w:pStyle w:val="Header"/>
      <w:tabs>
        <w:tab w:val="clear" w:pos="4153"/>
        <w:tab w:val="clear" w:pos="8306"/>
        <w:tab w:val="right" w:pos="9355"/>
      </w:tabs>
      <w:ind w:firstLine="0"/>
      <w:jc w:val="center"/>
      <w:rPr>
        <w:i/>
        <w:sz w:val="16"/>
        <w:szCs w:val="16"/>
        <w:lang w:val="en-US"/>
      </w:rPr>
    </w:pPr>
    <w:r>
      <w:rPr>
        <w:i/>
        <w:noProof/>
        <w:sz w:val="16"/>
        <w:szCs w:val="16"/>
        <w:lang w:val="en-US" w:eastAsia="en-US"/>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179705</wp:posOffset>
              </wp:positionV>
              <wp:extent cx="5957570" cy="0"/>
              <wp:effectExtent l="5715" t="8255" r="8890" b="10795"/>
              <wp:wrapNone/>
              <wp:docPr id="4"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99581B" id="_x0000_t32" coordsize="21600,21600" o:spt="32" o:oned="t" path="m,l21600,21600e" filled="f">
              <v:path arrowok="t" fillok="f" o:connecttype="none"/>
              <o:lock v:ext="edit" shapetype="t"/>
            </v:shapetype>
            <v:shape id="AutoShape 115" o:spid="_x0000_s1026" type="#_x0000_t32" style="position:absolute;margin-left:.45pt;margin-top:14.15pt;width:469.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eo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MZKk&#10;hxU9HZwKlVGSZH5Ag7Y5xJVyZ3yL9CRf9bOi3y2SqmyJbHgIfztryE58RvQuxV+shjL74YtiEEOg&#10;QpjWqTa9h4Q5oFNYyvm2FH5yiMLHbJk9ZA+wOzr6IpKPidpY95mrHnmjwNYZIprWlUpKWL0ySShD&#10;js/WeVokHxN8Vam2ouuCAjqJhgIvs1kWEqzqBPNOH2ZNsy87g47Eayj8Qo/guQ8z6iBZAGs5YZur&#10;7YjoLjYU76THg8aAztW6iOTHMl5uFptFOkln880kjatq8rQt08l8mzxk1aeqLKvkp6eWpHkrGOPS&#10;sxsFm6R/J4jr07lI7SbZ2xii9+hhXkB2/A+kw2b9Mi+y2Ct23plx46DREHx9T/4R3N/Bvn/1618A&#10;AAD//wMAUEsDBBQABgAIAAAAIQDKT4kU2gAAAAYBAAAPAAAAZHJzL2Rvd25yZXYueG1sTI7NboJA&#10;FIX3Jr7D5DbpxtQBTBtBLsaYdNFl1aTbkbkFLHOHMINQn77TdFGX5yfnfPl2Mq24Uu8aywjxMgJB&#10;XFrdcIVwOr4+rUE4r1ir1jIhfJODbTGf5SrTduR3uh58JcIIu0wh1N53mZSurMkot7Qdccg+bW+U&#10;D7KvpO7VGMZNK5MoepFGNRweatXRvqby6zAYBHLDcxztUlOd3m7j4iO5XcbuiPj4MO02IDxN/r8M&#10;v/gBHYrAdLYDaydahDT0EJL1CkRI01Uagzj/GbLI5T1+8QMAAP//AwBQSwECLQAUAAYACAAAACEA&#10;toM4kv4AAADhAQAAEwAAAAAAAAAAAAAAAAAAAAAAW0NvbnRlbnRfVHlwZXNdLnhtbFBLAQItABQA&#10;BgAIAAAAIQA4/SH/1gAAAJQBAAALAAAAAAAAAAAAAAAAAC8BAABfcmVscy8ucmVsc1BLAQItABQA&#10;BgAIAAAAIQADHpeoIAIAAD0EAAAOAAAAAAAAAAAAAAAAAC4CAABkcnMvZTJvRG9jLnhtbFBLAQIt&#10;ABQABgAIAAAAIQDKT4kU2gAAAAYBAAAPAAAAAAAAAAAAAAAAAHoEAABkcnMvZG93bnJldi54bWxQ&#10;SwUGAAAAAAQABADzAAAAgQUAAAAA&#10;"/>
          </w:pict>
        </mc:Fallback>
      </mc:AlternateContent>
    </w:r>
    <w:r>
      <w:rPr>
        <w:i/>
        <w:noProof/>
        <w:sz w:val="16"/>
        <w:szCs w:val="16"/>
        <w:lang w:val="en-US" w:eastAsia="ko-KR"/>
      </w:rPr>
      <w:t>Authors</w:t>
    </w:r>
    <w:r w:rsidRPr="006C2FC7">
      <w:rPr>
        <w:i/>
        <w:sz w:val="16"/>
        <w:szCs w:val="16"/>
        <w:lang w:val="en-US"/>
      </w:rPr>
      <w:t>/ Mechatronics, Electrical Power, and Vehicular Technology</w:t>
    </w:r>
    <w:r>
      <w:rPr>
        <w:i/>
        <w:sz w:val="16"/>
        <w:szCs w:val="16"/>
        <w:lang w:val="en-US"/>
      </w:rPr>
      <w:t>XX</w:t>
    </w:r>
    <w:r w:rsidRPr="006C2FC7">
      <w:rPr>
        <w:i/>
        <w:sz w:val="16"/>
        <w:szCs w:val="16"/>
      </w:rPr>
      <w:t xml:space="preserve"> (20</w:t>
    </w:r>
    <w:r>
      <w:rPr>
        <w:i/>
        <w:sz w:val="16"/>
        <w:szCs w:val="16"/>
        <w:lang w:val="en-US"/>
      </w:rPr>
      <w:t>XX</w:t>
    </w:r>
    <w:r w:rsidRPr="006C2FC7">
      <w:rPr>
        <w:i/>
        <w:sz w:val="16"/>
        <w:szCs w:val="16"/>
      </w:rPr>
      <w:t xml:space="preserve">) </w:t>
    </w:r>
    <w:r>
      <w:rPr>
        <w:i/>
        <w:sz w:val="16"/>
        <w:szCs w:val="16"/>
        <w:lang w:val="en-US"/>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1AF" w:rsidRPr="00A75C5B" w:rsidRDefault="006961AF" w:rsidP="00DE6922">
    <w:pPr>
      <w:pStyle w:val="Footer"/>
      <w:framePr w:w="510" w:h="227" w:hRule="exact" w:wrap="around" w:vAnchor="text" w:hAnchor="margin" w:xAlign="outside" w:y="1"/>
      <w:ind w:firstLine="0"/>
      <w:jc w:val="center"/>
      <w:rPr>
        <w:rStyle w:val="PageNumber"/>
        <w:sz w:val="16"/>
        <w:szCs w:val="16"/>
      </w:rPr>
    </w:pPr>
    <w:r w:rsidRPr="00A75C5B">
      <w:rPr>
        <w:rStyle w:val="PageNumber"/>
        <w:sz w:val="16"/>
        <w:szCs w:val="16"/>
      </w:rPr>
      <w:fldChar w:fldCharType="begin"/>
    </w:r>
    <w:r w:rsidRPr="00A75C5B">
      <w:rPr>
        <w:rStyle w:val="PageNumber"/>
        <w:sz w:val="16"/>
        <w:szCs w:val="16"/>
      </w:rPr>
      <w:instrText xml:space="preserve">PAGE  </w:instrText>
    </w:r>
    <w:r w:rsidRPr="00A75C5B">
      <w:rPr>
        <w:rStyle w:val="PageNumber"/>
        <w:sz w:val="16"/>
        <w:szCs w:val="16"/>
      </w:rPr>
      <w:fldChar w:fldCharType="separate"/>
    </w:r>
    <w:r w:rsidR="00A00C91">
      <w:rPr>
        <w:rStyle w:val="PageNumber"/>
        <w:noProof/>
        <w:sz w:val="16"/>
        <w:szCs w:val="16"/>
      </w:rPr>
      <w:t>1</w:t>
    </w:r>
    <w:r w:rsidRPr="00A75C5B">
      <w:rPr>
        <w:rStyle w:val="PageNumber"/>
        <w:sz w:val="16"/>
        <w:szCs w:val="16"/>
      </w:rPr>
      <w:fldChar w:fldCharType="end"/>
    </w:r>
  </w:p>
  <w:p w:rsidR="006961AF" w:rsidRPr="00826BAF" w:rsidRDefault="006961AF" w:rsidP="00DE6922">
    <w:pPr>
      <w:pStyle w:val="Header"/>
      <w:tabs>
        <w:tab w:val="clear" w:pos="4153"/>
        <w:tab w:val="clear" w:pos="8306"/>
        <w:tab w:val="right" w:pos="9355"/>
      </w:tabs>
      <w:ind w:firstLine="0"/>
      <w:jc w:val="center"/>
      <w:rPr>
        <w:i/>
        <w:sz w:val="16"/>
        <w:szCs w:val="16"/>
        <w:lang w:val="en-US"/>
      </w:rPr>
    </w:pPr>
    <w:r>
      <w:rPr>
        <w:i/>
        <w:noProof/>
        <w:sz w:val="16"/>
        <w:szCs w:val="16"/>
        <w:lang w:val="en-US" w:eastAsia="en-US"/>
      </w:rPr>
      <mc:AlternateContent>
        <mc:Choice Requires="wps">
          <w:drawing>
            <wp:anchor distT="0" distB="0" distL="114300" distR="114300" simplePos="0" relativeHeight="251677696" behindDoc="0" locked="0" layoutInCell="1" allowOverlap="1">
              <wp:simplePos x="0" y="0"/>
              <wp:positionH relativeFrom="column">
                <wp:posOffset>5715</wp:posOffset>
              </wp:positionH>
              <wp:positionV relativeFrom="paragraph">
                <wp:posOffset>179705</wp:posOffset>
              </wp:positionV>
              <wp:extent cx="5957570" cy="0"/>
              <wp:effectExtent l="5715" t="8255" r="8890" b="10795"/>
              <wp:wrapNone/>
              <wp:docPr id="3"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ACC42B" id="_x0000_t32" coordsize="21600,21600" o:spt="32" o:oned="t" path="m,l21600,21600e" filled="f">
              <v:path arrowok="t" fillok="f" o:connecttype="none"/>
              <o:lock v:ext="edit" shapetype="t"/>
            </v:shapetype>
            <v:shape id="AutoShape 116" o:spid="_x0000_s1026" type="#_x0000_t32" style="position:absolute;margin-left:.45pt;margin-top:14.15pt;width:469.1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QS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r8gJEk&#10;Pazo+eBUqIySZO4HNGibQ1wpd8a3SE/yVb8o+t0iqcqWyIaH8LezhuzEZ0TvUvzFaiizHz4rBjEE&#10;KoRpnWrTe0iYAzqFpZxvS+Enhyh8zJbZY/YIu6OjLyL5mKiNdZ+46pE3CmydIaJpXamkhNUrk4Qy&#10;5PhinadF8jHBV5VqK7ouKKCTaCjwMptlIcGqTjDv9GHWNPuyM+hIvIbCL/QInvswow6SBbCWE7a5&#10;2o6I7mJD8U56PGgM6Fyti0h+LOPlZrFZpJN0Nt9M0riqJs/bMp3Mt8ljVj1UZVklPz21JM1bwRiX&#10;nt0o2CT9O0Fcn85FajfJ3sYQvUcP8wKy438gHTbrl3mRxV6x886MGweNhuDre/KP4P4O9v2rX/8C&#10;AAD//wMAUEsDBBQABgAIAAAAIQDKT4kU2gAAAAYBAAAPAAAAZHJzL2Rvd25yZXYueG1sTI7NboJA&#10;FIX3Jr7D5DbpxtQBTBtBLsaYdNFl1aTbkbkFLHOHMINQn77TdFGX5yfnfPl2Mq24Uu8aywjxMgJB&#10;XFrdcIVwOr4+rUE4r1ir1jIhfJODbTGf5SrTduR3uh58JcIIu0wh1N53mZSurMkot7Qdccg+bW+U&#10;D7KvpO7VGMZNK5MoepFGNRweatXRvqby6zAYBHLDcxztUlOd3m7j4iO5XcbuiPj4MO02IDxN/r8M&#10;v/gBHYrAdLYDaydahDT0EJL1CkRI01Uagzj/GbLI5T1+8QMAAP//AwBQSwECLQAUAAYACAAAACEA&#10;toM4kv4AAADhAQAAEwAAAAAAAAAAAAAAAAAAAAAAW0NvbnRlbnRfVHlwZXNdLnhtbFBLAQItABQA&#10;BgAIAAAAIQA4/SH/1gAAAJQBAAALAAAAAAAAAAAAAAAAAC8BAABfcmVscy8ucmVsc1BLAQItABQA&#10;BgAIAAAAIQCmIfQSIAIAAD0EAAAOAAAAAAAAAAAAAAAAAC4CAABkcnMvZTJvRG9jLnhtbFBLAQIt&#10;ABQABgAIAAAAIQDKT4kU2gAAAAYBAAAPAAAAAAAAAAAAAAAAAHoEAABkcnMvZG93bnJldi54bWxQ&#10;SwUGAAAAAAQABADzAAAAgQUAAAAA&#10;"/>
          </w:pict>
        </mc:Fallback>
      </mc:AlternateContent>
    </w:r>
    <w:r>
      <w:rPr>
        <w:i/>
        <w:noProof/>
        <w:sz w:val="16"/>
        <w:szCs w:val="16"/>
        <w:lang w:val="en-US" w:eastAsia="ko-KR"/>
      </w:rPr>
      <w:t>Authors</w:t>
    </w:r>
    <w:r>
      <w:rPr>
        <w:i/>
        <w:sz w:val="16"/>
        <w:szCs w:val="16"/>
        <w:lang w:val="en-US"/>
      </w:rPr>
      <w:t>/ Mechatronics, Electrical Power, and Vehicular TechnologyXX</w:t>
    </w:r>
    <w:r w:rsidRPr="006C2FC7">
      <w:rPr>
        <w:i/>
        <w:sz w:val="16"/>
        <w:szCs w:val="16"/>
      </w:rPr>
      <w:t>(20</w:t>
    </w:r>
    <w:r>
      <w:rPr>
        <w:i/>
        <w:sz w:val="16"/>
        <w:szCs w:val="16"/>
        <w:lang w:val="en-US"/>
      </w:rPr>
      <w:t>XX</w:t>
    </w:r>
    <w:r w:rsidRPr="006C2FC7">
      <w:rPr>
        <w:i/>
        <w:sz w:val="16"/>
        <w:szCs w:val="16"/>
      </w:rPr>
      <w:t xml:space="preserve">) </w:t>
    </w:r>
    <w:r>
      <w:rPr>
        <w:i/>
        <w:sz w:val="16"/>
        <w:szCs w:val="16"/>
        <w:lang w:val="en-US"/>
      </w:rPr>
      <w:t>XX-XX</w:t>
    </w:r>
  </w:p>
  <w:p w:rsidR="006961AF" w:rsidRPr="00DE6922" w:rsidRDefault="006961AF">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1AF" w:rsidRPr="00A75C5B" w:rsidRDefault="006961AF" w:rsidP="00DE6922">
    <w:pPr>
      <w:pStyle w:val="Footer"/>
      <w:framePr w:w="510" w:h="227" w:hRule="exact" w:wrap="around" w:vAnchor="text" w:hAnchor="margin" w:xAlign="outside" w:y="1"/>
      <w:ind w:firstLine="0"/>
      <w:jc w:val="center"/>
      <w:rPr>
        <w:rStyle w:val="PageNumber"/>
        <w:sz w:val="16"/>
        <w:szCs w:val="16"/>
      </w:rPr>
    </w:pPr>
    <w:r w:rsidRPr="00A75C5B">
      <w:rPr>
        <w:rStyle w:val="PageNumber"/>
        <w:sz w:val="16"/>
        <w:szCs w:val="16"/>
      </w:rPr>
      <w:fldChar w:fldCharType="begin"/>
    </w:r>
    <w:r w:rsidRPr="00A75C5B">
      <w:rPr>
        <w:rStyle w:val="PageNumber"/>
        <w:sz w:val="16"/>
        <w:szCs w:val="16"/>
      </w:rPr>
      <w:instrText xml:space="preserve">PAGE  </w:instrText>
    </w:r>
    <w:r w:rsidRPr="00A75C5B">
      <w:rPr>
        <w:rStyle w:val="PageNumber"/>
        <w:sz w:val="16"/>
        <w:szCs w:val="16"/>
      </w:rPr>
      <w:fldChar w:fldCharType="separate"/>
    </w:r>
    <w:r w:rsidR="00D641E7">
      <w:rPr>
        <w:rStyle w:val="PageNumber"/>
        <w:noProof/>
        <w:sz w:val="16"/>
        <w:szCs w:val="16"/>
      </w:rPr>
      <w:t>4</w:t>
    </w:r>
    <w:r w:rsidRPr="00A75C5B">
      <w:rPr>
        <w:rStyle w:val="PageNumber"/>
        <w:sz w:val="16"/>
        <w:szCs w:val="16"/>
      </w:rPr>
      <w:fldChar w:fldCharType="end"/>
    </w:r>
  </w:p>
  <w:p w:rsidR="006961AF" w:rsidRPr="00725544" w:rsidRDefault="006961AF" w:rsidP="00725544">
    <w:pPr>
      <w:pStyle w:val="Header"/>
      <w:tabs>
        <w:tab w:val="clear" w:pos="4153"/>
        <w:tab w:val="clear" w:pos="8306"/>
        <w:tab w:val="right" w:pos="9355"/>
      </w:tabs>
      <w:ind w:firstLine="0"/>
      <w:jc w:val="center"/>
      <w:rPr>
        <w:i/>
        <w:sz w:val="16"/>
        <w:szCs w:val="16"/>
        <w:lang w:val="en-US"/>
      </w:rPr>
    </w:pPr>
    <w:r>
      <w:rPr>
        <w:i/>
        <w:noProof/>
        <w:sz w:val="16"/>
        <w:szCs w:val="16"/>
        <w:lang w:val="en-US" w:eastAsia="en-US"/>
      </w:rPr>
      <mc:AlternateContent>
        <mc:Choice Requires="wps">
          <w:drawing>
            <wp:anchor distT="0" distB="0" distL="114300" distR="114300" simplePos="0" relativeHeight="251666432" behindDoc="0" locked="0" layoutInCell="1" allowOverlap="1" wp14:anchorId="1D43CB43" wp14:editId="4CD9959E">
              <wp:simplePos x="0" y="0"/>
              <wp:positionH relativeFrom="column">
                <wp:posOffset>5715</wp:posOffset>
              </wp:positionH>
              <wp:positionV relativeFrom="paragraph">
                <wp:posOffset>179705</wp:posOffset>
              </wp:positionV>
              <wp:extent cx="5957570" cy="0"/>
              <wp:effectExtent l="5715" t="8255" r="8890" b="10795"/>
              <wp:wrapNone/>
              <wp:docPr id="2"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2E707A" id="_x0000_t32" coordsize="21600,21600" o:spt="32" o:oned="t" path="m,l21600,21600e" filled="f">
              <v:path arrowok="t" fillok="f" o:connecttype="none"/>
              <o:lock v:ext="edit" shapetype="t"/>
            </v:shapetype>
            <v:shape id="AutoShape 119" o:spid="_x0000_s1026" type="#_x0000_t32" style="position:absolute;margin-left:.45pt;margin-top:14.15pt;width:469.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pR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YSRJ&#10;Dyt6OjgVKqMkWfoBDdrmEFfKnfEt0pN81c+KfrdIqrIlsuEh/O2sITvxGdG7FH+xGsrshy+KQQyB&#10;CmFap9r0HhLmgE5hKefbUvjJIQofs2X2kD3A7ujoi0g+Jmpj3WeueuSNAltniGhaVyopYfXKJKEM&#10;OT5b52mRfEzwVaXaiq4LCugkGgq8zGZZSLCqE8w7fZg1zb7sDDoSr6HwCz2C5z7MqINkAazlhG2u&#10;tiOiu9hQvJMeDxoDOlfrIpIfy3i5WWwW6SSdzTeTNK6qydO2TCfzbfKQVZ+qsqySn55akuatYIxL&#10;z24UbJL+nSCuT+citZtkb2OI3qOHeQHZ8T+QDpv1y7zIYq/YeWfGjYNGQ/D1PflHcH8H+/7Vr38B&#10;AAD//wMAUEsDBBQABgAIAAAAIQDKT4kU2gAAAAYBAAAPAAAAZHJzL2Rvd25yZXYueG1sTI7NboJA&#10;FIX3Jr7D5DbpxtQBTBtBLsaYdNFl1aTbkbkFLHOHMINQn77TdFGX5yfnfPl2Mq24Uu8aywjxMgJB&#10;XFrdcIVwOr4+rUE4r1ir1jIhfJODbTGf5SrTduR3uh58JcIIu0wh1N53mZSurMkot7Qdccg+bW+U&#10;D7KvpO7VGMZNK5MoepFGNRweatXRvqby6zAYBHLDcxztUlOd3m7j4iO5XcbuiPj4MO02IDxN/r8M&#10;v/gBHYrAdLYDaydahDT0EJL1CkRI01Uagzj/GbLI5T1+8QMAAP//AwBQSwECLQAUAAYACAAAACEA&#10;toM4kv4AAADhAQAAEwAAAAAAAAAAAAAAAAAAAAAAW0NvbnRlbnRfVHlwZXNdLnhtbFBLAQItABQA&#10;BgAIAAAAIQA4/SH/1gAAAJQBAAALAAAAAAAAAAAAAAAAAC8BAABfcmVscy8ucmVsc1BLAQItABQA&#10;BgAIAAAAIQBzGmpRIAIAAD0EAAAOAAAAAAAAAAAAAAAAAC4CAABkcnMvZTJvRG9jLnhtbFBLAQIt&#10;ABQABgAIAAAAIQDKT4kU2gAAAAYBAAAPAAAAAAAAAAAAAAAAAHoEAABkcnMvZG93bnJldi54bWxQ&#10;SwUGAAAAAAQABADzAAAAgQUAAAAA&#10;"/>
          </w:pict>
        </mc:Fallback>
      </mc:AlternateContent>
    </w:r>
    <w:r>
      <w:rPr>
        <w:i/>
        <w:noProof/>
        <w:sz w:val="16"/>
        <w:szCs w:val="16"/>
        <w:lang w:val="en-US" w:eastAsia="ko-KR"/>
      </w:rPr>
      <w:t xml:space="preserve">First Author </w:t>
    </w:r>
    <w:r>
      <w:rPr>
        <w:i/>
        <w:sz w:val="16"/>
        <w:szCs w:val="16"/>
        <w:lang w:val="en-US"/>
      </w:rPr>
      <w:t xml:space="preserve">et al. </w:t>
    </w:r>
    <w:r w:rsidR="008644FF">
      <w:rPr>
        <w:i/>
        <w:sz w:val="16"/>
        <w:szCs w:val="16"/>
        <w:lang w:val="en-US"/>
      </w:rPr>
      <w:t>Journal Selected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1AF" w:rsidRPr="00A75C5B" w:rsidRDefault="006961AF" w:rsidP="00DE6922">
    <w:pPr>
      <w:pStyle w:val="Footer"/>
      <w:framePr w:w="510" w:h="227" w:hRule="exact" w:wrap="around" w:vAnchor="text" w:hAnchor="margin" w:xAlign="outside" w:y="1"/>
      <w:ind w:firstLine="0"/>
      <w:jc w:val="center"/>
      <w:rPr>
        <w:rStyle w:val="PageNumber"/>
        <w:sz w:val="16"/>
        <w:szCs w:val="16"/>
      </w:rPr>
    </w:pPr>
    <w:r w:rsidRPr="00A75C5B">
      <w:rPr>
        <w:rStyle w:val="PageNumber"/>
        <w:sz w:val="16"/>
        <w:szCs w:val="16"/>
      </w:rPr>
      <w:fldChar w:fldCharType="begin"/>
    </w:r>
    <w:r w:rsidRPr="00A75C5B">
      <w:rPr>
        <w:rStyle w:val="PageNumber"/>
        <w:sz w:val="16"/>
        <w:szCs w:val="16"/>
      </w:rPr>
      <w:instrText xml:space="preserve">PAGE  </w:instrText>
    </w:r>
    <w:r w:rsidRPr="00A75C5B">
      <w:rPr>
        <w:rStyle w:val="PageNumber"/>
        <w:sz w:val="16"/>
        <w:szCs w:val="16"/>
      </w:rPr>
      <w:fldChar w:fldCharType="separate"/>
    </w:r>
    <w:r w:rsidR="00D641E7">
      <w:rPr>
        <w:rStyle w:val="PageNumber"/>
        <w:noProof/>
        <w:sz w:val="16"/>
        <w:szCs w:val="16"/>
      </w:rPr>
      <w:t>3</w:t>
    </w:r>
    <w:r w:rsidRPr="00A75C5B">
      <w:rPr>
        <w:rStyle w:val="PageNumber"/>
        <w:sz w:val="16"/>
        <w:szCs w:val="16"/>
      </w:rPr>
      <w:fldChar w:fldCharType="end"/>
    </w:r>
  </w:p>
  <w:p w:rsidR="006961AF" w:rsidRPr="00826BAF" w:rsidRDefault="006961AF" w:rsidP="00DE6922">
    <w:pPr>
      <w:pStyle w:val="Header"/>
      <w:tabs>
        <w:tab w:val="clear" w:pos="4153"/>
        <w:tab w:val="clear" w:pos="8306"/>
        <w:tab w:val="right" w:pos="9355"/>
      </w:tabs>
      <w:ind w:firstLine="0"/>
      <w:jc w:val="center"/>
      <w:rPr>
        <w:i/>
        <w:sz w:val="16"/>
        <w:szCs w:val="16"/>
        <w:lang w:val="en-US"/>
      </w:rPr>
    </w:pPr>
    <w:r>
      <w:rPr>
        <w:i/>
        <w:noProof/>
        <w:sz w:val="16"/>
        <w:szCs w:val="16"/>
        <w:lang w:val="en-US" w:eastAsia="en-US"/>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179705</wp:posOffset>
              </wp:positionV>
              <wp:extent cx="5957570" cy="0"/>
              <wp:effectExtent l="5715" t="8255" r="8890" b="10795"/>
              <wp:wrapNone/>
              <wp:docPr id="1"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1B62FE" id="_x0000_t32" coordsize="21600,21600" o:spt="32" o:oned="t" path="m,l21600,21600e" filled="f">
              <v:path arrowok="t" fillok="f" o:connecttype="none"/>
              <o:lock v:ext="edit" shapetype="t"/>
            </v:shapetype>
            <v:shape id="AutoShape 117" o:spid="_x0000_s1026" type="#_x0000_t32" style="position:absolute;margin-left:.45pt;margin-top:14.15pt;width:469.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CnIAIAAD0EAAAOAAAAZHJzL2Uyb0RvYy54bWysU02P2jAQvVfqf7B8hyQ0WSAirFYJ9LLt&#10;Iu32BxjbSawmtmUbAqr63zs2BLHtparKwYwzM28+3vPq8dR36MiNFUoWOJnGGHFJFROyKfC3t+1k&#10;gZF1RDLSKckLfOYWP64/flgNOucz1aqOcYMARNp80AVundN5FFna8p7YqdJcgrNWpicOrqaJmCED&#10;oPddNIvjh2hQhmmjKLcWvlYXJ14H/Lrm1L3UteUOdQWG3lw4TTj3/ozWK5I3huhW0Gsb5B+66ImQ&#10;UPQGVRFH0MGIP6B6QY2yqnZTqvpI1bWgPMwA0yTxb9O8tkTzMAssx+rbmuz/g6VfjzuDBAPuMJKk&#10;B4qeDk6FyihJ5n5Bg7Y5xJVyZ/yI9CRf9bOi3y2SqmyJbHgIfztryE58RvQuxV+shjL74YtiEEOg&#10;QtjWqTa9h4Q9oFMg5XwjhZ8covAxW2bzbA7c0dEXkXxM1Ma6z1z1yBsFts4Q0bSuVFIC9cokoQw5&#10;Plvn2yL5mOCrSrUVXRcU0Ek0FHiZzbKQYFUnmHf6MGuafdkZdCReQ+EXZgTPfZhRB8kCWMsJ21xt&#10;R0R3saF4Jz0eDAbtXK2LSH4s4+VmsVmkk3T2sJmkcVVNnrZlOnnYJvOs+lSVZZX89K0lad4Kxrj0&#10;3Y2CTdK/E8T16VykdpPsbQ3Re/SwL2h2/A9NB2Y9mRdZ7BU778zIOGg0BF/fk38E93ew71/9+hcA&#10;AAD//wMAUEsDBBQABgAIAAAAIQDKT4kU2gAAAAYBAAAPAAAAZHJzL2Rvd25yZXYueG1sTI7NboJA&#10;FIX3Jr7D5DbpxtQBTBtBLsaYdNFl1aTbkbkFLHOHMINQn77TdFGX5yfnfPl2Mq24Uu8aywjxMgJB&#10;XFrdcIVwOr4+rUE4r1ir1jIhfJODbTGf5SrTduR3uh58JcIIu0wh1N53mZSurMkot7Qdccg+bW+U&#10;D7KvpO7VGMZNK5MoepFGNRweatXRvqby6zAYBHLDcxztUlOd3m7j4iO5XcbuiPj4MO02IDxN/r8M&#10;v/gBHYrAdLYDaydahDT0EJL1CkRI01Uagzj/GbLI5T1+8QMAAP//AwBQSwECLQAUAAYACAAAACEA&#10;toM4kv4AAADhAQAAEwAAAAAAAAAAAAAAAAAAAAAAW0NvbnRlbnRfVHlwZXNdLnhtbFBLAQItABQA&#10;BgAIAAAAIQA4/SH/1gAAAJQBAAALAAAAAAAAAAAAAAAAAC8BAABfcmVscy8ucmVsc1BLAQItABQA&#10;BgAIAAAAIQCbsUCnIAIAAD0EAAAOAAAAAAAAAAAAAAAAAC4CAABkcnMvZTJvRG9jLnhtbFBLAQIt&#10;ABQABgAIAAAAIQDKT4kU2gAAAAYBAAAPAAAAAAAAAAAAAAAAAHoEAABkcnMvZG93bnJldi54bWxQ&#10;SwUGAAAAAAQABADzAAAAgQUAAAAA&#10;"/>
          </w:pict>
        </mc:Fallback>
      </mc:AlternateContent>
    </w:r>
    <w:r>
      <w:rPr>
        <w:i/>
        <w:noProof/>
        <w:sz w:val="16"/>
        <w:szCs w:val="16"/>
        <w:lang w:val="en-US" w:eastAsia="ko-KR"/>
      </w:rPr>
      <w:t>First Author</w:t>
    </w:r>
    <w:r>
      <w:rPr>
        <w:i/>
        <w:sz w:val="16"/>
        <w:szCs w:val="16"/>
        <w:lang w:val="en-US"/>
      </w:rPr>
      <w:t>et al. / Journal of Fisheries and Marine Science XX</w:t>
    </w:r>
    <w:r w:rsidRPr="006C2FC7">
      <w:rPr>
        <w:i/>
        <w:sz w:val="16"/>
        <w:szCs w:val="16"/>
      </w:rPr>
      <w:t>(20</w:t>
    </w:r>
    <w:r>
      <w:rPr>
        <w:i/>
        <w:sz w:val="16"/>
        <w:szCs w:val="16"/>
        <w:lang w:val="en-US"/>
      </w:rPr>
      <w:t>XX</w:t>
    </w:r>
    <w:r w:rsidRPr="006C2FC7">
      <w:rPr>
        <w:i/>
        <w:sz w:val="16"/>
        <w:szCs w:val="16"/>
      </w:rPr>
      <w:t xml:space="preserve">) </w:t>
    </w:r>
    <w:r>
      <w:rPr>
        <w:i/>
        <w:sz w:val="16"/>
        <w:szCs w:val="16"/>
        <w:lang w:val="en-US"/>
      </w:rPr>
      <w:t>XX-XX</w:t>
    </w:r>
  </w:p>
  <w:p w:rsidR="006961AF" w:rsidRPr="00DE6922" w:rsidRDefault="006961AF">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F8E4ECB"/>
    <w:multiLevelType w:val="hybridMultilevel"/>
    <w:tmpl w:val="3EEA0802"/>
    <w:lvl w:ilvl="0" w:tplc="936C358C">
      <w:start w:val="1"/>
      <w:numFmt w:val="bullet"/>
      <w:lvlText w:val="•"/>
      <w:lvlJc w:val="left"/>
      <w:pPr>
        <w:ind w:left="720" w:hanging="360"/>
      </w:pPr>
      <w:rPr>
        <w:rFonts w:ascii="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
    <w:nsid w:val="551834E4"/>
    <w:multiLevelType w:val="multilevel"/>
    <w:tmpl w:val="AD44788E"/>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nsid w:val="70F06F09"/>
    <w:multiLevelType w:val="multilevel"/>
    <w:tmpl w:val="0018F0B8"/>
    <w:lvl w:ilvl="0">
      <w:start w:val="1"/>
      <w:numFmt w:val="upperRoman"/>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755D44AF"/>
    <w:multiLevelType w:val="hybridMultilevel"/>
    <w:tmpl w:val="FAF4154A"/>
    <w:lvl w:ilvl="0" w:tplc="250469CC">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415C6C"/>
    <w:multiLevelType w:val="multilevel"/>
    <w:tmpl w:val="54CA2D20"/>
    <w:lvl w:ilvl="0">
      <w:start w:val="1"/>
      <w:numFmt w:val="decimal"/>
      <w:pStyle w:val="Heading1"/>
      <w:lvlText w:val="%1."/>
      <w:lvlJc w:val="left"/>
      <w:pPr>
        <w:ind w:left="454" w:hanging="454"/>
      </w:pPr>
      <w:rPr>
        <w:rFonts w:hint="default"/>
      </w:rPr>
    </w:lvl>
    <w:lvl w:ilvl="1">
      <w:start w:val="4"/>
      <w:numFmt w:val="decimal"/>
      <w:pStyle w:val="Heading2"/>
      <w:lvlText w:val="%2.1"/>
      <w:lvlJc w:val="left"/>
      <w:pPr>
        <w:ind w:left="284" w:hanging="284"/>
      </w:pPr>
      <w:rPr>
        <w:rFonts w:hint="default"/>
      </w:rPr>
    </w:lvl>
    <w:lvl w:ilvl="2">
      <w:start w:val="1"/>
      <w:numFmt w:val="decimal"/>
      <w:pStyle w:val="Heading3"/>
      <w:lvlText w:val="%3)"/>
      <w:lvlJc w:val="left"/>
      <w:pPr>
        <w:ind w:left="284" w:hanging="284"/>
      </w:pPr>
      <w:rPr>
        <w:rFonts w:hint="default"/>
      </w:rPr>
    </w:lvl>
    <w:lvl w:ilvl="3">
      <w:start w:val="1"/>
      <w:numFmt w:val="lowerLetter"/>
      <w:pStyle w:val="Heading4"/>
      <w:lvlText w:val="%4)"/>
      <w:lvlJc w:val="left"/>
      <w:pPr>
        <w:ind w:left="567" w:hanging="283"/>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5"/>
  </w:num>
  <w:num w:numId="2">
    <w:abstractNumId w:val="4"/>
  </w:num>
  <w:num w:numId="3">
    <w:abstractNumId w:val="2"/>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10"/>
  <w:displayHorizontalDrawingGridEvery w:val="2"/>
  <w:characterSpacingControl w:val="doNotCompress"/>
  <w:hdrShapeDefaults>
    <o:shapedefaults v:ext="edit" spidmax="2049" style="mso-position-horizontal:center;mso-position-horizontal-relative:margin;mso-position-vertical:top;mso-position-vertical-relative:margin;v-text-anchor:middle" fillcolor="white" stroke="f">
      <v:fill color="white"/>
      <v:stroke on="f"/>
      <v:textbox style="mso-fit-shape-to-text:t" inset="0,0,0,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0MzE1MzAyNDEyNbNQ0lEKTi0uzszPAykwqgUA1wsZXSwAAAA="/>
  </w:docVars>
  <w:rsids>
    <w:rsidRoot w:val="00954594"/>
    <w:rsid w:val="00000F55"/>
    <w:rsid w:val="00001A45"/>
    <w:rsid w:val="00001C70"/>
    <w:rsid w:val="00001CF2"/>
    <w:rsid w:val="00001E4F"/>
    <w:rsid w:val="00004F9E"/>
    <w:rsid w:val="00010B8D"/>
    <w:rsid w:val="00010F05"/>
    <w:rsid w:val="000133F8"/>
    <w:rsid w:val="0001395B"/>
    <w:rsid w:val="000141BD"/>
    <w:rsid w:val="00014243"/>
    <w:rsid w:val="00014BE5"/>
    <w:rsid w:val="00014FE4"/>
    <w:rsid w:val="00015F81"/>
    <w:rsid w:val="000209D5"/>
    <w:rsid w:val="00020CEA"/>
    <w:rsid w:val="000210AC"/>
    <w:rsid w:val="00021C75"/>
    <w:rsid w:val="00021EC5"/>
    <w:rsid w:val="000221B3"/>
    <w:rsid w:val="00023CD7"/>
    <w:rsid w:val="00023E61"/>
    <w:rsid w:val="0002433B"/>
    <w:rsid w:val="0002481F"/>
    <w:rsid w:val="00025760"/>
    <w:rsid w:val="000259A5"/>
    <w:rsid w:val="00031572"/>
    <w:rsid w:val="00034168"/>
    <w:rsid w:val="00034622"/>
    <w:rsid w:val="0003466B"/>
    <w:rsid w:val="000357E1"/>
    <w:rsid w:val="000372F0"/>
    <w:rsid w:val="000374D7"/>
    <w:rsid w:val="000375B9"/>
    <w:rsid w:val="00037F25"/>
    <w:rsid w:val="0004158B"/>
    <w:rsid w:val="000422B9"/>
    <w:rsid w:val="00042DD0"/>
    <w:rsid w:val="0004304D"/>
    <w:rsid w:val="00043A12"/>
    <w:rsid w:val="000441D1"/>
    <w:rsid w:val="000454A2"/>
    <w:rsid w:val="00046132"/>
    <w:rsid w:val="000462E5"/>
    <w:rsid w:val="000464ED"/>
    <w:rsid w:val="00050BCD"/>
    <w:rsid w:val="00050D10"/>
    <w:rsid w:val="000515D3"/>
    <w:rsid w:val="00051F72"/>
    <w:rsid w:val="0005216B"/>
    <w:rsid w:val="000529DC"/>
    <w:rsid w:val="00054A86"/>
    <w:rsid w:val="00054CB0"/>
    <w:rsid w:val="000553F9"/>
    <w:rsid w:val="00056690"/>
    <w:rsid w:val="00056963"/>
    <w:rsid w:val="00057DFF"/>
    <w:rsid w:val="00061FB2"/>
    <w:rsid w:val="00062E9A"/>
    <w:rsid w:val="00063850"/>
    <w:rsid w:val="00063DA8"/>
    <w:rsid w:val="00064C5B"/>
    <w:rsid w:val="00065B84"/>
    <w:rsid w:val="000666BA"/>
    <w:rsid w:val="00066AFC"/>
    <w:rsid w:val="00066FA5"/>
    <w:rsid w:val="000678D6"/>
    <w:rsid w:val="00070403"/>
    <w:rsid w:val="00071471"/>
    <w:rsid w:val="00072C7A"/>
    <w:rsid w:val="00072D65"/>
    <w:rsid w:val="0007357C"/>
    <w:rsid w:val="00074DEF"/>
    <w:rsid w:val="00074E1A"/>
    <w:rsid w:val="00075A5E"/>
    <w:rsid w:val="00076493"/>
    <w:rsid w:val="000772BE"/>
    <w:rsid w:val="00077658"/>
    <w:rsid w:val="00077A86"/>
    <w:rsid w:val="00077CB0"/>
    <w:rsid w:val="0008018D"/>
    <w:rsid w:val="00080ACB"/>
    <w:rsid w:val="00082775"/>
    <w:rsid w:val="00082A32"/>
    <w:rsid w:val="000846C6"/>
    <w:rsid w:val="00084C24"/>
    <w:rsid w:val="00086272"/>
    <w:rsid w:val="000863EA"/>
    <w:rsid w:val="00092DE9"/>
    <w:rsid w:val="0009507B"/>
    <w:rsid w:val="00096047"/>
    <w:rsid w:val="00096612"/>
    <w:rsid w:val="00097EAF"/>
    <w:rsid w:val="000A075E"/>
    <w:rsid w:val="000A082D"/>
    <w:rsid w:val="000A1654"/>
    <w:rsid w:val="000A1E87"/>
    <w:rsid w:val="000A2353"/>
    <w:rsid w:val="000A29CF"/>
    <w:rsid w:val="000A3CA3"/>
    <w:rsid w:val="000A428F"/>
    <w:rsid w:val="000A61D0"/>
    <w:rsid w:val="000A620A"/>
    <w:rsid w:val="000A630E"/>
    <w:rsid w:val="000B0050"/>
    <w:rsid w:val="000B197F"/>
    <w:rsid w:val="000B1D07"/>
    <w:rsid w:val="000B2134"/>
    <w:rsid w:val="000B2EBB"/>
    <w:rsid w:val="000B2FCF"/>
    <w:rsid w:val="000B3487"/>
    <w:rsid w:val="000B3B6E"/>
    <w:rsid w:val="000B3CF3"/>
    <w:rsid w:val="000B6873"/>
    <w:rsid w:val="000B72E3"/>
    <w:rsid w:val="000C0C8F"/>
    <w:rsid w:val="000C3145"/>
    <w:rsid w:val="000C6F47"/>
    <w:rsid w:val="000C78FC"/>
    <w:rsid w:val="000D28F0"/>
    <w:rsid w:val="000D2C19"/>
    <w:rsid w:val="000D30D7"/>
    <w:rsid w:val="000D717F"/>
    <w:rsid w:val="000D734E"/>
    <w:rsid w:val="000D754A"/>
    <w:rsid w:val="000E0965"/>
    <w:rsid w:val="000E0A83"/>
    <w:rsid w:val="000E0C70"/>
    <w:rsid w:val="000E2039"/>
    <w:rsid w:val="000E665D"/>
    <w:rsid w:val="000E7129"/>
    <w:rsid w:val="000F5DB9"/>
    <w:rsid w:val="00100176"/>
    <w:rsid w:val="00100C62"/>
    <w:rsid w:val="00101723"/>
    <w:rsid w:val="001018CA"/>
    <w:rsid w:val="00102379"/>
    <w:rsid w:val="001048C2"/>
    <w:rsid w:val="001059A6"/>
    <w:rsid w:val="00105A92"/>
    <w:rsid w:val="00107821"/>
    <w:rsid w:val="0010798F"/>
    <w:rsid w:val="00110738"/>
    <w:rsid w:val="001111F0"/>
    <w:rsid w:val="001129A5"/>
    <w:rsid w:val="0011485D"/>
    <w:rsid w:val="00114F2C"/>
    <w:rsid w:val="00116174"/>
    <w:rsid w:val="0011660E"/>
    <w:rsid w:val="00117006"/>
    <w:rsid w:val="00117266"/>
    <w:rsid w:val="001174FC"/>
    <w:rsid w:val="00120091"/>
    <w:rsid w:val="00121A9B"/>
    <w:rsid w:val="0012491A"/>
    <w:rsid w:val="0012622B"/>
    <w:rsid w:val="00127C06"/>
    <w:rsid w:val="00130959"/>
    <w:rsid w:val="00132450"/>
    <w:rsid w:val="001337EA"/>
    <w:rsid w:val="001345B9"/>
    <w:rsid w:val="00135B2E"/>
    <w:rsid w:val="00136347"/>
    <w:rsid w:val="00136BB9"/>
    <w:rsid w:val="00137B28"/>
    <w:rsid w:val="00137E82"/>
    <w:rsid w:val="001412C1"/>
    <w:rsid w:val="00141C6C"/>
    <w:rsid w:val="00141D4B"/>
    <w:rsid w:val="00141DF5"/>
    <w:rsid w:val="0014327F"/>
    <w:rsid w:val="001447BC"/>
    <w:rsid w:val="0014546A"/>
    <w:rsid w:val="00147589"/>
    <w:rsid w:val="0015197A"/>
    <w:rsid w:val="001528EA"/>
    <w:rsid w:val="00153B5A"/>
    <w:rsid w:val="00153D05"/>
    <w:rsid w:val="00153FF3"/>
    <w:rsid w:val="00154E50"/>
    <w:rsid w:val="0015506E"/>
    <w:rsid w:val="0015668B"/>
    <w:rsid w:val="001604E7"/>
    <w:rsid w:val="0016153B"/>
    <w:rsid w:val="001617CA"/>
    <w:rsid w:val="00161D4B"/>
    <w:rsid w:val="00163727"/>
    <w:rsid w:val="00163BFE"/>
    <w:rsid w:val="00163E6D"/>
    <w:rsid w:val="00164231"/>
    <w:rsid w:val="00164951"/>
    <w:rsid w:val="00164EBE"/>
    <w:rsid w:val="00167300"/>
    <w:rsid w:val="00167C4E"/>
    <w:rsid w:val="00171CFB"/>
    <w:rsid w:val="00171D2C"/>
    <w:rsid w:val="00171FFF"/>
    <w:rsid w:val="00172CD3"/>
    <w:rsid w:val="001765C6"/>
    <w:rsid w:val="00177085"/>
    <w:rsid w:val="00177710"/>
    <w:rsid w:val="00180A2B"/>
    <w:rsid w:val="00183A15"/>
    <w:rsid w:val="001851FA"/>
    <w:rsid w:val="00185D54"/>
    <w:rsid w:val="0018648E"/>
    <w:rsid w:val="00186664"/>
    <w:rsid w:val="00191F15"/>
    <w:rsid w:val="00192F02"/>
    <w:rsid w:val="00194CF8"/>
    <w:rsid w:val="00195AFC"/>
    <w:rsid w:val="0019661A"/>
    <w:rsid w:val="00197260"/>
    <w:rsid w:val="001A0A7B"/>
    <w:rsid w:val="001A172C"/>
    <w:rsid w:val="001A27F3"/>
    <w:rsid w:val="001A29FA"/>
    <w:rsid w:val="001A313B"/>
    <w:rsid w:val="001A3322"/>
    <w:rsid w:val="001A4AEE"/>
    <w:rsid w:val="001A5789"/>
    <w:rsid w:val="001A5D45"/>
    <w:rsid w:val="001A72A6"/>
    <w:rsid w:val="001A79F4"/>
    <w:rsid w:val="001B0418"/>
    <w:rsid w:val="001B2C4C"/>
    <w:rsid w:val="001B421C"/>
    <w:rsid w:val="001B4647"/>
    <w:rsid w:val="001B4908"/>
    <w:rsid w:val="001B4F66"/>
    <w:rsid w:val="001B5553"/>
    <w:rsid w:val="001B64DA"/>
    <w:rsid w:val="001B689E"/>
    <w:rsid w:val="001B7260"/>
    <w:rsid w:val="001C0039"/>
    <w:rsid w:val="001C024F"/>
    <w:rsid w:val="001C0342"/>
    <w:rsid w:val="001C0CA9"/>
    <w:rsid w:val="001C199C"/>
    <w:rsid w:val="001C28C1"/>
    <w:rsid w:val="001C28E2"/>
    <w:rsid w:val="001C3C5F"/>
    <w:rsid w:val="001C3E71"/>
    <w:rsid w:val="001C4228"/>
    <w:rsid w:val="001C5BC4"/>
    <w:rsid w:val="001C5E99"/>
    <w:rsid w:val="001C6C28"/>
    <w:rsid w:val="001C7C1C"/>
    <w:rsid w:val="001C7DA6"/>
    <w:rsid w:val="001D08CB"/>
    <w:rsid w:val="001D0A7B"/>
    <w:rsid w:val="001D4E8E"/>
    <w:rsid w:val="001D55CB"/>
    <w:rsid w:val="001D6758"/>
    <w:rsid w:val="001D6BE9"/>
    <w:rsid w:val="001D6C63"/>
    <w:rsid w:val="001D706E"/>
    <w:rsid w:val="001E2A4F"/>
    <w:rsid w:val="001E2D18"/>
    <w:rsid w:val="001E2F29"/>
    <w:rsid w:val="001E43E9"/>
    <w:rsid w:val="001E50EF"/>
    <w:rsid w:val="001E6F95"/>
    <w:rsid w:val="001F09C8"/>
    <w:rsid w:val="001F0E91"/>
    <w:rsid w:val="001F307D"/>
    <w:rsid w:val="001F37FC"/>
    <w:rsid w:val="001F4786"/>
    <w:rsid w:val="001F4B72"/>
    <w:rsid w:val="001F4FC7"/>
    <w:rsid w:val="001F50E4"/>
    <w:rsid w:val="001F567B"/>
    <w:rsid w:val="001F56A0"/>
    <w:rsid w:val="001F7002"/>
    <w:rsid w:val="001F713C"/>
    <w:rsid w:val="001F79FE"/>
    <w:rsid w:val="00200744"/>
    <w:rsid w:val="002009A5"/>
    <w:rsid w:val="0020256D"/>
    <w:rsid w:val="00202AFF"/>
    <w:rsid w:val="00205DFE"/>
    <w:rsid w:val="00206107"/>
    <w:rsid w:val="00206C60"/>
    <w:rsid w:val="00207BB2"/>
    <w:rsid w:val="0021131B"/>
    <w:rsid w:val="00211833"/>
    <w:rsid w:val="00212024"/>
    <w:rsid w:val="00213EEE"/>
    <w:rsid w:val="00216040"/>
    <w:rsid w:val="00216C09"/>
    <w:rsid w:val="00216FEB"/>
    <w:rsid w:val="00220418"/>
    <w:rsid w:val="002204E8"/>
    <w:rsid w:val="00220679"/>
    <w:rsid w:val="00220FCA"/>
    <w:rsid w:val="00222186"/>
    <w:rsid w:val="00223071"/>
    <w:rsid w:val="00223406"/>
    <w:rsid w:val="002234CC"/>
    <w:rsid w:val="00225B68"/>
    <w:rsid w:val="00226596"/>
    <w:rsid w:val="00227382"/>
    <w:rsid w:val="002276E2"/>
    <w:rsid w:val="00227D40"/>
    <w:rsid w:val="002305B2"/>
    <w:rsid w:val="002316C1"/>
    <w:rsid w:val="00231B1C"/>
    <w:rsid w:val="00233590"/>
    <w:rsid w:val="0023385A"/>
    <w:rsid w:val="00233D00"/>
    <w:rsid w:val="00234085"/>
    <w:rsid w:val="00234CDD"/>
    <w:rsid w:val="00235A31"/>
    <w:rsid w:val="00235FCA"/>
    <w:rsid w:val="00237624"/>
    <w:rsid w:val="00237804"/>
    <w:rsid w:val="00237B3D"/>
    <w:rsid w:val="00237C65"/>
    <w:rsid w:val="00240C32"/>
    <w:rsid w:val="00241107"/>
    <w:rsid w:val="00243187"/>
    <w:rsid w:val="00243AA6"/>
    <w:rsid w:val="00243CE6"/>
    <w:rsid w:val="0024732A"/>
    <w:rsid w:val="0024763F"/>
    <w:rsid w:val="0025433B"/>
    <w:rsid w:val="00254A9B"/>
    <w:rsid w:val="00257B2B"/>
    <w:rsid w:val="00260644"/>
    <w:rsid w:val="00260D1D"/>
    <w:rsid w:val="00262059"/>
    <w:rsid w:val="00262640"/>
    <w:rsid w:val="00262AF7"/>
    <w:rsid w:val="002633E4"/>
    <w:rsid w:val="00263EE4"/>
    <w:rsid w:val="00264C58"/>
    <w:rsid w:val="00270126"/>
    <w:rsid w:val="002705E1"/>
    <w:rsid w:val="00270E9B"/>
    <w:rsid w:val="00271C91"/>
    <w:rsid w:val="00274332"/>
    <w:rsid w:val="00276967"/>
    <w:rsid w:val="00276B3E"/>
    <w:rsid w:val="00280598"/>
    <w:rsid w:val="0028087A"/>
    <w:rsid w:val="00282D2A"/>
    <w:rsid w:val="002844D8"/>
    <w:rsid w:val="00284AA4"/>
    <w:rsid w:val="002851BD"/>
    <w:rsid w:val="00285BF5"/>
    <w:rsid w:val="002879BA"/>
    <w:rsid w:val="00287B37"/>
    <w:rsid w:val="00290B5F"/>
    <w:rsid w:val="00291649"/>
    <w:rsid w:val="00292345"/>
    <w:rsid w:val="002943CA"/>
    <w:rsid w:val="00294949"/>
    <w:rsid w:val="00296957"/>
    <w:rsid w:val="002A36D6"/>
    <w:rsid w:val="002A4C15"/>
    <w:rsid w:val="002A5ACD"/>
    <w:rsid w:val="002B037A"/>
    <w:rsid w:val="002B2612"/>
    <w:rsid w:val="002B2E2D"/>
    <w:rsid w:val="002B3BC7"/>
    <w:rsid w:val="002B41B3"/>
    <w:rsid w:val="002B4324"/>
    <w:rsid w:val="002B7F79"/>
    <w:rsid w:val="002C1EA5"/>
    <w:rsid w:val="002C2302"/>
    <w:rsid w:val="002C2A90"/>
    <w:rsid w:val="002C345C"/>
    <w:rsid w:val="002C418D"/>
    <w:rsid w:val="002C66CC"/>
    <w:rsid w:val="002C7F7D"/>
    <w:rsid w:val="002D0001"/>
    <w:rsid w:val="002D1362"/>
    <w:rsid w:val="002D1A21"/>
    <w:rsid w:val="002D1B50"/>
    <w:rsid w:val="002D1BE1"/>
    <w:rsid w:val="002D2306"/>
    <w:rsid w:val="002D28B6"/>
    <w:rsid w:val="002D2C69"/>
    <w:rsid w:val="002D3063"/>
    <w:rsid w:val="002D36E5"/>
    <w:rsid w:val="002D385C"/>
    <w:rsid w:val="002D38D5"/>
    <w:rsid w:val="002D533D"/>
    <w:rsid w:val="002D6E78"/>
    <w:rsid w:val="002D7E2F"/>
    <w:rsid w:val="002D7E53"/>
    <w:rsid w:val="002E0469"/>
    <w:rsid w:val="002E67B3"/>
    <w:rsid w:val="002E6818"/>
    <w:rsid w:val="002F1378"/>
    <w:rsid w:val="002F2127"/>
    <w:rsid w:val="002F2A7F"/>
    <w:rsid w:val="002F3352"/>
    <w:rsid w:val="002F40A3"/>
    <w:rsid w:val="002F468C"/>
    <w:rsid w:val="002F67E0"/>
    <w:rsid w:val="00300836"/>
    <w:rsid w:val="00301359"/>
    <w:rsid w:val="0030148F"/>
    <w:rsid w:val="00301936"/>
    <w:rsid w:val="00301CA2"/>
    <w:rsid w:val="0030275D"/>
    <w:rsid w:val="00304191"/>
    <w:rsid w:val="00304C4D"/>
    <w:rsid w:val="00304F11"/>
    <w:rsid w:val="003068F0"/>
    <w:rsid w:val="00307410"/>
    <w:rsid w:val="00307891"/>
    <w:rsid w:val="00307B16"/>
    <w:rsid w:val="00310DED"/>
    <w:rsid w:val="00311005"/>
    <w:rsid w:val="00311015"/>
    <w:rsid w:val="00311CD6"/>
    <w:rsid w:val="00312702"/>
    <w:rsid w:val="0031438E"/>
    <w:rsid w:val="00315A4A"/>
    <w:rsid w:val="0032138E"/>
    <w:rsid w:val="0032213B"/>
    <w:rsid w:val="003227CC"/>
    <w:rsid w:val="0032288F"/>
    <w:rsid w:val="00322FF3"/>
    <w:rsid w:val="00325420"/>
    <w:rsid w:val="00325883"/>
    <w:rsid w:val="00325E81"/>
    <w:rsid w:val="0032661B"/>
    <w:rsid w:val="00330B2C"/>
    <w:rsid w:val="00330CF7"/>
    <w:rsid w:val="00331C93"/>
    <w:rsid w:val="00332616"/>
    <w:rsid w:val="00333AA3"/>
    <w:rsid w:val="00333B20"/>
    <w:rsid w:val="00334874"/>
    <w:rsid w:val="00335887"/>
    <w:rsid w:val="003358F4"/>
    <w:rsid w:val="00336548"/>
    <w:rsid w:val="00340EBC"/>
    <w:rsid w:val="003413C3"/>
    <w:rsid w:val="003416AC"/>
    <w:rsid w:val="00341818"/>
    <w:rsid w:val="00341E0A"/>
    <w:rsid w:val="003420B3"/>
    <w:rsid w:val="00342498"/>
    <w:rsid w:val="00342D47"/>
    <w:rsid w:val="00345554"/>
    <w:rsid w:val="003477B6"/>
    <w:rsid w:val="003512CB"/>
    <w:rsid w:val="0035171F"/>
    <w:rsid w:val="00352C86"/>
    <w:rsid w:val="00352D40"/>
    <w:rsid w:val="00353BB7"/>
    <w:rsid w:val="00355307"/>
    <w:rsid w:val="00355618"/>
    <w:rsid w:val="00355EA7"/>
    <w:rsid w:val="00357542"/>
    <w:rsid w:val="00360B30"/>
    <w:rsid w:val="00360C08"/>
    <w:rsid w:val="00361EE9"/>
    <w:rsid w:val="00363119"/>
    <w:rsid w:val="0036509F"/>
    <w:rsid w:val="00366D0F"/>
    <w:rsid w:val="003673A2"/>
    <w:rsid w:val="003678DF"/>
    <w:rsid w:val="00367CE4"/>
    <w:rsid w:val="00370122"/>
    <w:rsid w:val="00371273"/>
    <w:rsid w:val="0037198C"/>
    <w:rsid w:val="0037586A"/>
    <w:rsid w:val="00380293"/>
    <w:rsid w:val="00380A29"/>
    <w:rsid w:val="00380C54"/>
    <w:rsid w:val="003813A0"/>
    <w:rsid w:val="003848DD"/>
    <w:rsid w:val="003874BB"/>
    <w:rsid w:val="0039160A"/>
    <w:rsid w:val="003922A7"/>
    <w:rsid w:val="003929DC"/>
    <w:rsid w:val="00393209"/>
    <w:rsid w:val="00394DD2"/>
    <w:rsid w:val="003951A8"/>
    <w:rsid w:val="00397600"/>
    <w:rsid w:val="00397FC0"/>
    <w:rsid w:val="003A0DA5"/>
    <w:rsid w:val="003A1237"/>
    <w:rsid w:val="003A1FFF"/>
    <w:rsid w:val="003A4F2F"/>
    <w:rsid w:val="003A5F90"/>
    <w:rsid w:val="003A7214"/>
    <w:rsid w:val="003B05D5"/>
    <w:rsid w:val="003B2507"/>
    <w:rsid w:val="003B3405"/>
    <w:rsid w:val="003B420C"/>
    <w:rsid w:val="003B5670"/>
    <w:rsid w:val="003B5E7B"/>
    <w:rsid w:val="003B64F3"/>
    <w:rsid w:val="003B72B6"/>
    <w:rsid w:val="003B7830"/>
    <w:rsid w:val="003B7ACA"/>
    <w:rsid w:val="003C28D1"/>
    <w:rsid w:val="003C42A3"/>
    <w:rsid w:val="003C59E0"/>
    <w:rsid w:val="003C6D05"/>
    <w:rsid w:val="003C6F9B"/>
    <w:rsid w:val="003D0BD7"/>
    <w:rsid w:val="003D1627"/>
    <w:rsid w:val="003D28F6"/>
    <w:rsid w:val="003D2D92"/>
    <w:rsid w:val="003D38B1"/>
    <w:rsid w:val="003D3AF4"/>
    <w:rsid w:val="003D4717"/>
    <w:rsid w:val="003D522F"/>
    <w:rsid w:val="003D52B0"/>
    <w:rsid w:val="003D5CA8"/>
    <w:rsid w:val="003D6F9B"/>
    <w:rsid w:val="003E10F4"/>
    <w:rsid w:val="003E114D"/>
    <w:rsid w:val="003E11AB"/>
    <w:rsid w:val="003E2AA0"/>
    <w:rsid w:val="003E2D79"/>
    <w:rsid w:val="003E38E8"/>
    <w:rsid w:val="003E58FF"/>
    <w:rsid w:val="003F11F5"/>
    <w:rsid w:val="003F1FF4"/>
    <w:rsid w:val="003F2321"/>
    <w:rsid w:val="003F3194"/>
    <w:rsid w:val="003F453D"/>
    <w:rsid w:val="003F46DE"/>
    <w:rsid w:val="003F48D5"/>
    <w:rsid w:val="003F544D"/>
    <w:rsid w:val="003F5DE6"/>
    <w:rsid w:val="003F692D"/>
    <w:rsid w:val="003F6A89"/>
    <w:rsid w:val="003F7017"/>
    <w:rsid w:val="003F715E"/>
    <w:rsid w:val="0040015A"/>
    <w:rsid w:val="004003A5"/>
    <w:rsid w:val="004017C9"/>
    <w:rsid w:val="004018A6"/>
    <w:rsid w:val="004024A4"/>
    <w:rsid w:val="0040256B"/>
    <w:rsid w:val="004028A3"/>
    <w:rsid w:val="00402A2D"/>
    <w:rsid w:val="00402FE1"/>
    <w:rsid w:val="00403B0E"/>
    <w:rsid w:val="00404905"/>
    <w:rsid w:val="00406560"/>
    <w:rsid w:val="00406ABA"/>
    <w:rsid w:val="00407EF8"/>
    <w:rsid w:val="0041050F"/>
    <w:rsid w:val="00410A4E"/>
    <w:rsid w:val="00411391"/>
    <w:rsid w:val="00411FEB"/>
    <w:rsid w:val="00413256"/>
    <w:rsid w:val="00413725"/>
    <w:rsid w:val="00414E32"/>
    <w:rsid w:val="0041641D"/>
    <w:rsid w:val="0042088F"/>
    <w:rsid w:val="00421663"/>
    <w:rsid w:val="00422137"/>
    <w:rsid w:val="00422413"/>
    <w:rsid w:val="0042349D"/>
    <w:rsid w:val="004237C7"/>
    <w:rsid w:val="00423DB5"/>
    <w:rsid w:val="00424558"/>
    <w:rsid w:val="00424EFC"/>
    <w:rsid w:val="0042599A"/>
    <w:rsid w:val="0042605B"/>
    <w:rsid w:val="00426DDF"/>
    <w:rsid w:val="004277D1"/>
    <w:rsid w:val="00430CD3"/>
    <w:rsid w:val="00430D61"/>
    <w:rsid w:val="004340FF"/>
    <w:rsid w:val="00435096"/>
    <w:rsid w:val="004373F3"/>
    <w:rsid w:val="00440970"/>
    <w:rsid w:val="00440A8A"/>
    <w:rsid w:val="004416A1"/>
    <w:rsid w:val="00441F94"/>
    <w:rsid w:val="00442DB0"/>
    <w:rsid w:val="00443BC7"/>
    <w:rsid w:val="00443C89"/>
    <w:rsid w:val="00445CEC"/>
    <w:rsid w:val="0044600C"/>
    <w:rsid w:val="00446239"/>
    <w:rsid w:val="0044685A"/>
    <w:rsid w:val="00446F35"/>
    <w:rsid w:val="00450376"/>
    <w:rsid w:val="004505AA"/>
    <w:rsid w:val="0045075E"/>
    <w:rsid w:val="0045276E"/>
    <w:rsid w:val="00452FA6"/>
    <w:rsid w:val="00453092"/>
    <w:rsid w:val="00453A57"/>
    <w:rsid w:val="00453C07"/>
    <w:rsid w:val="00453D37"/>
    <w:rsid w:val="0045480A"/>
    <w:rsid w:val="00455020"/>
    <w:rsid w:val="00455CD6"/>
    <w:rsid w:val="004573B3"/>
    <w:rsid w:val="00460114"/>
    <w:rsid w:val="0046047D"/>
    <w:rsid w:val="0046060F"/>
    <w:rsid w:val="004627FB"/>
    <w:rsid w:val="00464C92"/>
    <w:rsid w:val="00464EC8"/>
    <w:rsid w:val="004677FC"/>
    <w:rsid w:val="00470139"/>
    <w:rsid w:val="00470ADE"/>
    <w:rsid w:val="00470CDA"/>
    <w:rsid w:val="00470F4E"/>
    <w:rsid w:val="0047143D"/>
    <w:rsid w:val="004715DD"/>
    <w:rsid w:val="00471952"/>
    <w:rsid w:val="00471FE8"/>
    <w:rsid w:val="00472CFE"/>
    <w:rsid w:val="004731A8"/>
    <w:rsid w:val="004734DA"/>
    <w:rsid w:val="004737F1"/>
    <w:rsid w:val="00475A33"/>
    <w:rsid w:val="00475CAA"/>
    <w:rsid w:val="00475FF5"/>
    <w:rsid w:val="004763E8"/>
    <w:rsid w:val="00476A9C"/>
    <w:rsid w:val="004771FA"/>
    <w:rsid w:val="0048057F"/>
    <w:rsid w:val="00481890"/>
    <w:rsid w:val="00481BCD"/>
    <w:rsid w:val="004824ED"/>
    <w:rsid w:val="0048348A"/>
    <w:rsid w:val="0048548F"/>
    <w:rsid w:val="00490260"/>
    <w:rsid w:val="00491426"/>
    <w:rsid w:val="00491A03"/>
    <w:rsid w:val="00494878"/>
    <w:rsid w:val="00494ED4"/>
    <w:rsid w:val="00495ADA"/>
    <w:rsid w:val="00496A32"/>
    <w:rsid w:val="00496DFB"/>
    <w:rsid w:val="004977C3"/>
    <w:rsid w:val="004A0240"/>
    <w:rsid w:val="004A0805"/>
    <w:rsid w:val="004A09C5"/>
    <w:rsid w:val="004A0F66"/>
    <w:rsid w:val="004A1A22"/>
    <w:rsid w:val="004A3163"/>
    <w:rsid w:val="004A3E0C"/>
    <w:rsid w:val="004A42B2"/>
    <w:rsid w:val="004A4EF9"/>
    <w:rsid w:val="004A5649"/>
    <w:rsid w:val="004A5A2F"/>
    <w:rsid w:val="004A6C4A"/>
    <w:rsid w:val="004A72E6"/>
    <w:rsid w:val="004A7956"/>
    <w:rsid w:val="004B1087"/>
    <w:rsid w:val="004B12B8"/>
    <w:rsid w:val="004B21F4"/>
    <w:rsid w:val="004B3D48"/>
    <w:rsid w:val="004B487C"/>
    <w:rsid w:val="004B5B7F"/>
    <w:rsid w:val="004B6217"/>
    <w:rsid w:val="004B64C8"/>
    <w:rsid w:val="004B6BBF"/>
    <w:rsid w:val="004B6D1D"/>
    <w:rsid w:val="004C167C"/>
    <w:rsid w:val="004C4E74"/>
    <w:rsid w:val="004C79A8"/>
    <w:rsid w:val="004D114F"/>
    <w:rsid w:val="004D2290"/>
    <w:rsid w:val="004D2762"/>
    <w:rsid w:val="004D27A7"/>
    <w:rsid w:val="004D425C"/>
    <w:rsid w:val="004D5007"/>
    <w:rsid w:val="004D5792"/>
    <w:rsid w:val="004D59B1"/>
    <w:rsid w:val="004D6296"/>
    <w:rsid w:val="004E0C05"/>
    <w:rsid w:val="004E1874"/>
    <w:rsid w:val="004E1C89"/>
    <w:rsid w:val="004E1EDD"/>
    <w:rsid w:val="004E2822"/>
    <w:rsid w:val="004E7448"/>
    <w:rsid w:val="004E7692"/>
    <w:rsid w:val="004E7724"/>
    <w:rsid w:val="004F0F25"/>
    <w:rsid w:val="004F134C"/>
    <w:rsid w:val="004F1B60"/>
    <w:rsid w:val="004F2AE3"/>
    <w:rsid w:val="004F32C5"/>
    <w:rsid w:val="004F3812"/>
    <w:rsid w:val="004F40DD"/>
    <w:rsid w:val="004F5838"/>
    <w:rsid w:val="004F5F47"/>
    <w:rsid w:val="004F73B9"/>
    <w:rsid w:val="004F79FB"/>
    <w:rsid w:val="0050118F"/>
    <w:rsid w:val="00502076"/>
    <w:rsid w:val="005025B4"/>
    <w:rsid w:val="00503537"/>
    <w:rsid w:val="00503919"/>
    <w:rsid w:val="00504266"/>
    <w:rsid w:val="005057A6"/>
    <w:rsid w:val="00507D73"/>
    <w:rsid w:val="00510A66"/>
    <w:rsid w:val="00510B10"/>
    <w:rsid w:val="00510B16"/>
    <w:rsid w:val="00510FCE"/>
    <w:rsid w:val="0051297C"/>
    <w:rsid w:val="00513C63"/>
    <w:rsid w:val="0051486E"/>
    <w:rsid w:val="00516256"/>
    <w:rsid w:val="00521766"/>
    <w:rsid w:val="005232F5"/>
    <w:rsid w:val="0052330C"/>
    <w:rsid w:val="00525E32"/>
    <w:rsid w:val="0052649D"/>
    <w:rsid w:val="00527229"/>
    <w:rsid w:val="00530CD9"/>
    <w:rsid w:val="00532432"/>
    <w:rsid w:val="0053243D"/>
    <w:rsid w:val="005343D7"/>
    <w:rsid w:val="005347DF"/>
    <w:rsid w:val="00534C0B"/>
    <w:rsid w:val="005355E7"/>
    <w:rsid w:val="005358B9"/>
    <w:rsid w:val="0053617C"/>
    <w:rsid w:val="005361AF"/>
    <w:rsid w:val="005363C5"/>
    <w:rsid w:val="00536EF1"/>
    <w:rsid w:val="00540876"/>
    <w:rsid w:val="00542A5C"/>
    <w:rsid w:val="00542F4B"/>
    <w:rsid w:val="00543D1F"/>
    <w:rsid w:val="0054503F"/>
    <w:rsid w:val="00545397"/>
    <w:rsid w:val="005458EB"/>
    <w:rsid w:val="00546549"/>
    <w:rsid w:val="005466FC"/>
    <w:rsid w:val="00547FEF"/>
    <w:rsid w:val="00550523"/>
    <w:rsid w:val="005516F0"/>
    <w:rsid w:val="00552060"/>
    <w:rsid w:val="00554932"/>
    <w:rsid w:val="0055670A"/>
    <w:rsid w:val="0055672A"/>
    <w:rsid w:val="00556DAB"/>
    <w:rsid w:val="00561EB0"/>
    <w:rsid w:val="0056257C"/>
    <w:rsid w:val="00563A8F"/>
    <w:rsid w:val="00564376"/>
    <w:rsid w:val="005656CC"/>
    <w:rsid w:val="0057078E"/>
    <w:rsid w:val="0057124E"/>
    <w:rsid w:val="005720AD"/>
    <w:rsid w:val="005722BA"/>
    <w:rsid w:val="0057267C"/>
    <w:rsid w:val="00572FD6"/>
    <w:rsid w:val="00573D33"/>
    <w:rsid w:val="005741C7"/>
    <w:rsid w:val="0057423B"/>
    <w:rsid w:val="00574F42"/>
    <w:rsid w:val="00575AD1"/>
    <w:rsid w:val="005779C6"/>
    <w:rsid w:val="00580352"/>
    <w:rsid w:val="00580400"/>
    <w:rsid w:val="00581EE3"/>
    <w:rsid w:val="00583409"/>
    <w:rsid w:val="00583DED"/>
    <w:rsid w:val="005849D1"/>
    <w:rsid w:val="00584CEA"/>
    <w:rsid w:val="005859F9"/>
    <w:rsid w:val="005861B1"/>
    <w:rsid w:val="00586597"/>
    <w:rsid w:val="005867F4"/>
    <w:rsid w:val="00587684"/>
    <w:rsid w:val="00590353"/>
    <w:rsid w:val="00591638"/>
    <w:rsid w:val="0059295A"/>
    <w:rsid w:val="00593683"/>
    <w:rsid w:val="0059450D"/>
    <w:rsid w:val="00594C8A"/>
    <w:rsid w:val="00597333"/>
    <w:rsid w:val="00597FE5"/>
    <w:rsid w:val="005A1723"/>
    <w:rsid w:val="005A1A63"/>
    <w:rsid w:val="005A1D92"/>
    <w:rsid w:val="005A3189"/>
    <w:rsid w:val="005A3F5A"/>
    <w:rsid w:val="005A449A"/>
    <w:rsid w:val="005A522D"/>
    <w:rsid w:val="005A6373"/>
    <w:rsid w:val="005A667C"/>
    <w:rsid w:val="005A755D"/>
    <w:rsid w:val="005A7FE3"/>
    <w:rsid w:val="005B1071"/>
    <w:rsid w:val="005B2699"/>
    <w:rsid w:val="005B4AE2"/>
    <w:rsid w:val="005B546C"/>
    <w:rsid w:val="005B555B"/>
    <w:rsid w:val="005B5980"/>
    <w:rsid w:val="005B7658"/>
    <w:rsid w:val="005B782A"/>
    <w:rsid w:val="005B798C"/>
    <w:rsid w:val="005C082E"/>
    <w:rsid w:val="005C2877"/>
    <w:rsid w:val="005C2B8E"/>
    <w:rsid w:val="005C3ADC"/>
    <w:rsid w:val="005C3F5B"/>
    <w:rsid w:val="005C540C"/>
    <w:rsid w:val="005C6659"/>
    <w:rsid w:val="005D06CB"/>
    <w:rsid w:val="005D2007"/>
    <w:rsid w:val="005D62E0"/>
    <w:rsid w:val="005D78D6"/>
    <w:rsid w:val="005E185F"/>
    <w:rsid w:val="005E1BF5"/>
    <w:rsid w:val="005E2495"/>
    <w:rsid w:val="005E3065"/>
    <w:rsid w:val="005E3203"/>
    <w:rsid w:val="005E536A"/>
    <w:rsid w:val="005E6349"/>
    <w:rsid w:val="005F212A"/>
    <w:rsid w:val="005F35C1"/>
    <w:rsid w:val="005F39E3"/>
    <w:rsid w:val="005F46A7"/>
    <w:rsid w:val="005F63BF"/>
    <w:rsid w:val="005F6A03"/>
    <w:rsid w:val="005F7002"/>
    <w:rsid w:val="005F745D"/>
    <w:rsid w:val="005F7E57"/>
    <w:rsid w:val="0060007D"/>
    <w:rsid w:val="00601A08"/>
    <w:rsid w:val="00602575"/>
    <w:rsid w:val="00602E28"/>
    <w:rsid w:val="00605777"/>
    <w:rsid w:val="00605DD7"/>
    <w:rsid w:val="00606444"/>
    <w:rsid w:val="0060686D"/>
    <w:rsid w:val="00606962"/>
    <w:rsid w:val="00606D14"/>
    <w:rsid w:val="006112B3"/>
    <w:rsid w:val="00611CB5"/>
    <w:rsid w:val="00612579"/>
    <w:rsid w:val="00612A48"/>
    <w:rsid w:val="00612BA6"/>
    <w:rsid w:val="00613006"/>
    <w:rsid w:val="006143E1"/>
    <w:rsid w:val="00614B58"/>
    <w:rsid w:val="00614E62"/>
    <w:rsid w:val="0061700E"/>
    <w:rsid w:val="00617A86"/>
    <w:rsid w:val="00617B29"/>
    <w:rsid w:val="00617B38"/>
    <w:rsid w:val="0062076C"/>
    <w:rsid w:val="00621B40"/>
    <w:rsid w:val="00622656"/>
    <w:rsid w:val="00622DD0"/>
    <w:rsid w:val="0062303B"/>
    <w:rsid w:val="006234AF"/>
    <w:rsid w:val="0062360C"/>
    <w:rsid w:val="006248EB"/>
    <w:rsid w:val="00625258"/>
    <w:rsid w:val="00625FBB"/>
    <w:rsid w:val="006274A5"/>
    <w:rsid w:val="00630C0E"/>
    <w:rsid w:val="00630C81"/>
    <w:rsid w:val="00630DF2"/>
    <w:rsid w:val="00631959"/>
    <w:rsid w:val="006335C0"/>
    <w:rsid w:val="006339CA"/>
    <w:rsid w:val="00633E1D"/>
    <w:rsid w:val="00633EDC"/>
    <w:rsid w:val="00634014"/>
    <w:rsid w:val="006346CC"/>
    <w:rsid w:val="00636616"/>
    <w:rsid w:val="00637588"/>
    <w:rsid w:val="00640F2A"/>
    <w:rsid w:val="006417BC"/>
    <w:rsid w:val="006421D1"/>
    <w:rsid w:val="00643006"/>
    <w:rsid w:val="0064334D"/>
    <w:rsid w:val="006434DB"/>
    <w:rsid w:val="00643F5E"/>
    <w:rsid w:val="006443D8"/>
    <w:rsid w:val="0064487F"/>
    <w:rsid w:val="00645774"/>
    <w:rsid w:val="006457F0"/>
    <w:rsid w:val="00646E63"/>
    <w:rsid w:val="00647F77"/>
    <w:rsid w:val="006505F8"/>
    <w:rsid w:val="0065288F"/>
    <w:rsid w:val="00652E93"/>
    <w:rsid w:val="00654CF4"/>
    <w:rsid w:val="0065539F"/>
    <w:rsid w:val="006557A4"/>
    <w:rsid w:val="006559A7"/>
    <w:rsid w:val="00655C6E"/>
    <w:rsid w:val="006560DA"/>
    <w:rsid w:val="00656719"/>
    <w:rsid w:val="0065676C"/>
    <w:rsid w:val="00661D2C"/>
    <w:rsid w:val="006631D0"/>
    <w:rsid w:val="00664711"/>
    <w:rsid w:val="00664DCC"/>
    <w:rsid w:val="006659E6"/>
    <w:rsid w:val="00665BEB"/>
    <w:rsid w:val="00670DAE"/>
    <w:rsid w:val="00671498"/>
    <w:rsid w:val="0067336C"/>
    <w:rsid w:val="00675DC8"/>
    <w:rsid w:val="006762D7"/>
    <w:rsid w:val="0067660F"/>
    <w:rsid w:val="00677258"/>
    <w:rsid w:val="0067783C"/>
    <w:rsid w:val="0068249C"/>
    <w:rsid w:val="00683816"/>
    <w:rsid w:val="00683BE8"/>
    <w:rsid w:val="00683E8D"/>
    <w:rsid w:val="00687312"/>
    <w:rsid w:val="006876C9"/>
    <w:rsid w:val="00692FA3"/>
    <w:rsid w:val="00694AD8"/>
    <w:rsid w:val="00695784"/>
    <w:rsid w:val="006961AF"/>
    <w:rsid w:val="00697698"/>
    <w:rsid w:val="006A1904"/>
    <w:rsid w:val="006A1B23"/>
    <w:rsid w:val="006A248C"/>
    <w:rsid w:val="006A2C95"/>
    <w:rsid w:val="006A3522"/>
    <w:rsid w:val="006A40B3"/>
    <w:rsid w:val="006A4669"/>
    <w:rsid w:val="006A6B82"/>
    <w:rsid w:val="006B012F"/>
    <w:rsid w:val="006B0372"/>
    <w:rsid w:val="006B0D0C"/>
    <w:rsid w:val="006B11BA"/>
    <w:rsid w:val="006B2028"/>
    <w:rsid w:val="006B282C"/>
    <w:rsid w:val="006B2D2D"/>
    <w:rsid w:val="006B3762"/>
    <w:rsid w:val="006B49B4"/>
    <w:rsid w:val="006C02DD"/>
    <w:rsid w:val="006C2017"/>
    <w:rsid w:val="006C2364"/>
    <w:rsid w:val="006C2B74"/>
    <w:rsid w:val="006C2FC7"/>
    <w:rsid w:val="006C369A"/>
    <w:rsid w:val="006C4247"/>
    <w:rsid w:val="006C4B8E"/>
    <w:rsid w:val="006C59DE"/>
    <w:rsid w:val="006C66CA"/>
    <w:rsid w:val="006C717B"/>
    <w:rsid w:val="006D0381"/>
    <w:rsid w:val="006D0A09"/>
    <w:rsid w:val="006D0ED0"/>
    <w:rsid w:val="006D1013"/>
    <w:rsid w:val="006D2715"/>
    <w:rsid w:val="006D2A66"/>
    <w:rsid w:val="006D2E82"/>
    <w:rsid w:val="006D420B"/>
    <w:rsid w:val="006D4A62"/>
    <w:rsid w:val="006D5B44"/>
    <w:rsid w:val="006D68F9"/>
    <w:rsid w:val="006D6E3B"/>
    <w:rsid w:val="006D7B4E"/>
    <w:rsid w:val="006E029B"/>
    <w:rsid w:val="006E0797"/>
    <w:rsid w:val="006E0C71"/>
    <w:rsid w:val="006E0CE5"/>
    <w:rsid w:val="006E168E"/>
    <w:rsid w:val="006E2A8D"/>
    <w:rsid w:val="006E2CDE"/>
    <w:rsid w:val="006E3092"/>
    <w:rsid w:val="006E3377"/>
    <w:rsid w:val="006F0DEE"/>
    <w:rsid w:val="006F2F26"/>
    <w:rsid w:val="006F35F2"/>
    <w:rsid w:val="006F43AE"/>
    <w:rsid w:val="006F46E4"/>
    <w:rsid w:val="006F47EF"/>
    <w:rsid w:val="006F537E"/>
    <w:rsid w:val="006F548B"/>
    <w:rsid w:val="006F5B96"/>
    <w:rsid w:val="006F7057"/>
    <w:rsid w:val="006F74D5"/>
    <w:rsid w:val="006F76C8"/>
    <w:rsid w:val="006F7782"/>
    <w:rsid w:val="006F7F63"/>
    <w:rsid w:val="00700556"/>
    <w:rsid w:val="00702563"/>
    <w:rsid w:val="00702F31"/>
    <w:rsid w:val="007032C1"/>
    <w:rsid w:val="00706B7B"/>
    <w:rsid w:val="00711CE5"/>
    <w:rsid w:val="00712809"/>
    <w:rsid w:val="0071363D"/>
    <w:rsid w:val="00713E61"/>
    <w:rsid w:val="007141F0"/>
    <w:rsid w:val="00714734"/>
    <w:rsid w:val="00714B4B"/>
    <w:rsid w:val="00715728"/>
    <w:rsid w:val="00715921"/>
    <w:rsid w:val="00715A81"/>
    <w:rsid w:val="00723352"/>
    <w:rsid w:val="0072535A"/>
    <w:rsid w:val="00725544"/>
    <w:rsid w:val="00725852"/>
    <w:rsid w:val="007259C1"/>
    <w:rsid w:val="00726671"/>
    <w:rsid w:val="00726DD2"/>
    <w:rsid w:val="007271B8"/>
    <w:rsid w:val="0073089F"/>
    <w:rsid w:val="00731216"/>
    <w:rsid w:val="0073548B"/>
    <w:rsid w:val="00735521"/>
    <w:rsid w:val="00735850"/>
    <w:rsid w:val="007362D5"/>
    <w:rsid w:val="00736A6F"/>
    <w:rsid w:val="00736E75"/>
    <w:rsid w:val="00737243"/>
    <w:rsid w:val="007372EA"/>
    <w:rsid w:val="0073786F"/>
    <w:rsid w:val="00742C0A"/>
    <w:rsid w:val="00743488"/>
    <w:rsid w:val="00744252"/>
    <w:rsid w:val="007443B1"/>
    <w:rsid w:val="0074444A"/>
    <w:rsid w:val="007456AF"/>
    <w:rsid w:val="007457D3"/>
    <w:rsid w:val="00746285"/>
    <w:rsid w:val="0074666C"/>
    <w:rsid w:val="00747705"/>
    <w:rsid w:val="00750F71"/>
    <w:rsid w:val="00752DD3"/>
    <w:rsid w:val="007530AF"/>
    <w:rsid w:val="00753AFB"/>
    <w:rsid w:val="00753CAF"/>
    <w:rsid w:val="00754C97"/>
    <w:rsid w:val="00755DC5"/>
    <w:rsid w:val="0075645D"/>
    <w:rsid w:val="00756932"/>
    <w:rsid w:val="007579F1"/>
    <w:rsid w:val="00757EF7"/>
    <w:rsid w:val="007601AB"/>
    <w:rsid w:val="007610E2"/>
    <w:rsid w:val="00761BB8"/>
    <w:rsid w:val="00762EA1"/>
    <w:rsid w:val="00762F13"/>
    <w:rsid w:val="00763AA2"/>
    <w:rsid w:val="00763B97"/>
    <w:rsid w:val="00764FCC"/>
    <w:rsid w:val="007663C8"/>
    <w:rsid w:val="00766ED7"/>
    <w:rsid w:val="0077162D"/>
    <w:rsid w:val="00772B1D"/>
    <w:rsid w:val="00774DD1"/>
    <w:rsid w:val="0077634A"/>
    <w:rsid w:val="0077676A"/>
    <w:rsid w:val="00776EED"/>
    <w:rsid w:val="00777E18"/>
    <w:rsid w:val="00780F5D"/>
    <w:rsid w:val="00781C6A"/>
    <w:rsid w:val="00782BD5"/>
    <w:rsid w:val="00784915"/>
    <w:rsid w:val="007856A0"/>
    <w:rsid w:val="007856C5"/>
    <w:rsid w:val="00785764"/>
    <w:rsid w:val="00785DDC"/>
    <w:rsid w:val="00786D30"/>
    <w:rsid w:val="00790274"/>
    <w:rsid w:val="00790740"/>
    <w:rsid w:val="00790FC3"/>
    <w:rsid w:val="007928FF"/>
    <w:rsid w:val="00792D13"/>
    <w:rsid w:val="00793098"/>
    <w:rsid w:val="0079370C"/>
    <w:rsid w:val="0079398A"/>
    <w:rsid w:val="007949C7"/>
    <w:rsid w:val="00796AF7"/>
    <w:rsid w:val="00796F2A"/>
    <w:rsid w:val="007A01D8"/>
    <w:rsid w:val="007A0822"/>
    <w:rsid w:val="007A09EF"/>
    <w:rsid w:val="007A0CAA"/>
    <w:rsid w:val="007A13C8"/>
    <w:rsid w:val="007A1812"/>
    <w:rsid w:val="007A2E3E"/>
    <w:rsid w:val="007A428B"/>
    <w:rsid w:val="007A5E2B"/>
    <w:rsid w:val="007A7043"/>
    <w:rsid w:val="007B04E3"/>
    <w:rsid w:val="007B0F14"/>
    <w:rsid w:val="007B14CA"/>
    <w:rsid w:val="007B1BF2"/>
    <w:rsid w:val="007B23D5"/>
    <w:rsid w:val="007B2D8A"/>
    <w:rsid w:val="007B31AC"/>
    <w:rsid w:val="007B3448"/>
    <w:rsid w:val="007B3BBD"/>
    <w:rsid w:val="007B50A4"/>
    <w:rsid w:val="007B52D7"/>
    <w:rsid w:val="007B7E1A"/>
    <w:rsid w:val="007C1E56"/>
    <w:rsid w:val="007C2193"/>
    <w:rsid w:val="007C2CFE"/>
    <w:rsid w:val="007C30D7"/>
    <w:rsid w:val="007C31FC"/>
    <w:rsid w:val="007C57E9"/>
    <w:rsid w:val="007C6CB9"/>
    <w:rsid w:val="007D0455"/>
    <w:rsid w:val="007D0CE5"/>
    <w:rsid w:val="007D1091"/>
    <w:rsid w:val="007D1433"/>
    <w:rsid w:val="007D18F1"/>
    <w:rsid w:val="007D2187"/>
    <w:rsid w:val="007D4DEC"/>
    <w:rsid w:val="007D53C6"/>
    <w:rsid w:val="007D6C17"/>
    <w:rsid w:val="007D6DD4"/>
    <w:rsid w:val="007D6E3F"/>
    <w:rsid w:val="007D721A"/>
    <w:rsid w:val="007D7C3A"/>
    <w:rsid w:val="007E073B"/>
    <w:rsid w:val="007E0D83"/>
    <w:rsid w:val="007E20C6"/>
    <w:rsid w:val="007E25A2"/>
    <w:rsid w:val="007E3089"/>
    <w:rsid w:val="007E457D"/>
    <w:rsid w:val="007E46AE"/>
    <w:rsid w:val="007E547F"/>
    <w:rsid w:val="007E70A7"/>
    <w:rsid w:val="007E78EB"/>
    <w:rsid w:val="007F0410"/>
    <w:rsid w:val="007F0CA4"/>
    <w:rsid w:val="007F285D"/>
    <w:rsid w:val="007F2F0D"/>
    <w:rsid w:val="007F487D"/>
    <w:rsid w:val="007F5C5F"/>
    <w:rsid w:val="007F5DB4"/>
    <w:rsid w:val="007F782A"/>
    <w:rsid w:val="007F7BE1"/>
    <w:rsid w:val="007F7F45"/>
    <w:rsid w:val="00800CB7"/>
    <w:rsid w:val="008020A2"/>
    <w:rsid w:val="008026F5"/>
    <w:rsid w:val="0080283F"/>
    <w:rsid w:val="0080312E"/>
    <w:rsid w:val="0080318E"/>
    <w:rsid w:val="00803356"/>
    <w:rsid w:val="00803D35"/>
    <w:rsid w:val="00805122"/>
    <w:rsid w:val="0080545E"/>
    <w:rsid w:val="00806DB9"/>
    <w:rsid w:val="008070AE"/>
    <w:rsid w:val="00807C11"/>
    <w:rsid w:val="00810BF9"/>
    <w:rsid w:val="0081108B"/>
    <w:rsid w:val="008116EC"/>
    <w:rsid w:val="0081278A"/>
    <w:rsid w:val="00812A45"/>
    <w:rsid w:val="00814045"/>
    <w:rsid w:val="00814134"/>
    <w:rsid w:val="00814850"/>
    <w:rsid w:val="00815E1A"/>
    <w:rsid w:val="00815E1F"/>
    <w:rsid w:val="00816642"/>
    <w:rsid w:val="0081667B"/>
    <w:rsid w:val="00817279"/>
    <w:rsid w:val="0082042C"/>
    <w:rsid w:val="00821C65"/>
    <w:rsid w:val="0082281E"/>
    <w:rsid w:val="0082414E"/>
    <w:rsid w:val="00826BAF"/>
    <w:rsid w:val="0082740D"/>
    <w:rsid w:val="008301AB"/>
    <w:rsid w:val="0083040C"/>
    <w:rsid w:val="00831AB3"/>
    <w:rsid w:val="00832372"/>
    <w:rsid w:val="00832A10"/>
    <w:rsid w:val="00832A5C"/>
    <w:rsid w:val="00832C61"/>
    <w:rsid w:val="008354A8"/>
    <w:rsid w:val="00835855"/>
    <w:rsid w:val="00836F75"/>
    <w:rsid w:val="00837030"/>
    <w:rsid w:val="00837799"/>
    <w:rsid w:val="00837A91"/>
    <w:rsid w:val="0084044F"/>
    <w:rsid w:val="00840BE3"/>
    <w:rsid w:val="00840CFB"/>
    <w:rsid w:val="00840F17"/>
    <w:rsid w:val="008413AC"/>
    <w:rsid w:val="008419FD"/>
    <w:rsid w:val="00841E79"/>
    <w:rsid w:val="008506EE"/>
    <w:rsid w:val="00851450"/>
    <w:rsid w:val="0085194A"/>
    <w:rsid w:val="00853A32"/>
    <w:rsid w:val="00853FAA"/>
    <w:rsid w:val="0085745E"/>
    <w:rsid w:val="00857D0E"/>
    <w:rsid w:val="00860711"/>
    <w:rsid w:val="00861A52"/>
    <w:rsid w:val="00862DF1"/>
    <w:rsid w:val="00863905"/>
    <w:rsid w:val="008639AE"/>
    <w:rsid w:val="00863E86"/>
    <w:rsid w:val="008644FF"/>
    <w:rsid w:val="00866150"/>
    <w:rsid w:val="00867A36"/>
    <w:rsid w:val="00867AD9"/>
    <w:rsid w:val="0087078B"/>
    <w:rsid w:val="008711CF"/>
    <w:rsid w:val="00871486"/>
    <w:rsid w:val="0087151C"/>
    <w:rsid w:val="00871B3E"/>
    <w:rsid w:val="00871C98"/>
    <w:rsid w:val="00872084"/>
    <w:rsid w:val="0087222D"/>
    <w:rsid w:val="00872B4C"/>
    <w:rsid w:val="00874A36"/>
    <w:rsid w:val="00876CEE"/>
    <w:rsid w:val="0087749C"/>
    <w:rsid w:val="00877B21"/>
    <w:rsid w:val="008807CA"/>
    <w:rsid w:val="0088383B"/>
    <w:rsid w:val="00883B71"/>
    <w:rsid w:val="008840C0"/>
    <w:rsid w:val="00884F8B"/>
    <w:rsid w:val="00886ADA"/>
    <w:rsid w:val="008879D5"/>
    <w:rsid w:val="008913BF"/>
    <w:rsid w:val="008917F8"/>
    <w:rsid w:val="00894C11"/>
    <w:rsid w:val="008952FC"/>
    <w:rsid w:val="008969AE"/>
    <w:rsid w:val="00896B86"/>
    <w:rsid w:val="00896E70"/>
    <w:rsid w:val="008A03F9"/>
    <w:rsid w:val="008A062A"/>
    <w:rsid w:val="008A0CF4"/>
    <w:rsid w:val="008A3353"/>
    <w:rsid w:val="008A3E27"/>
    <w:rsid w:val="008B1BBD"/>
    <w:rsid w:val="008B1F7C"/>
    <w:rsid w:val="008B2791"/>
    <w:rsid w:val="008B2BEB"/>
    <w:rsid w:val="008B2FF8"/>
    <w:rsid w:val="008B32BA"/>
    <w:rsid w:val="008B472E"/>
    <w:rsid w:val="008B5C6E"/>
    <w:rsid w:val="008B6ED1"/>
    <w:rsid w:val="008B7401"/>
    <w:rsid w:val="008B7B70"/>
    <w:rsid w:val="008C2CA4"/>
    <w:rsid w:val="008C368B"/>
    <w:rsid w:val="008C5415"/>
    <w:rsid w:val="008C5FC9"/>
    <w:rsid w:val="008C6D23"/>
    <w:rsid w:val="008C76CE"/>
    <w:rsid w:val="008C7B77"/>
    <w:rsid w:val="008C7C36"/>
    <w:rsid w:val="008D0664"/>
    <w:rsid w:val="008D1EA0"/>
    <w:rsid w:val="008D22EF"/>
    <w:rsid w:val="008D32CF"/>
    <w:rsid w:val="008D4B6B"/>
    <w:rsid w:val="008D6B23"/>
    <w:rsid w:val="008D7131"/>
    <w:rsid w:val="008E1009"/>
    <w:rsid w:val="008E10D0"/>
    <w:rsid w:val="008E1F6A"/>
    <w:rsid w:val="008E1F93"/>
    <w:rsid w:val="008E21D7"/>
    <w:rsid w:val="008E38C2"/>
    <w:rsid w:val="008E45CB"/>
    <w:rsid w:val="008E4A34"/>
    <w:rsid w:val="008E4DC2"/>
    <w:rsid w:val="008E6560"/>
    <w:rsid w:val="008E7167"/>
    <w:rsid w:val="008F0192"/>
    <w:rsid w:val="008F01F3"/>
    <w:rsid w:val="008F18F1"/>
    <w:rsid w:val="008F1945"/>
    <w:rsid w:val="008F1B3A"/>
    <w:rsid w:val="008F24C8"/>
    <w:rsid w:val="008F2A2A"/>
    <w:rsid w:val="008F3575"/>
    <w:rsid w:val="008F3B40"/>
    <w:rsid w:val="008F40FF"/>
    <w:rsid w:val="008F4391"/>
    <w:rsid w:val="008F79F7"/>
    <w:rsid w:val="00900B43"/>
    <w:rsid w:val="00901B37"/>
    <w:rsid w:val="0090330C"/>
    <w:rsid w:val="009033C9"/>
    <w:rsid w:val="00903521"/>
    <w:rsid w:val="009060FC"/>
    <w:rsid w:val="00906795"/>
    <w:rsid w:val="009123D6"/>
    <w:rsid w:val="009128CD"/>
    <w:rsid w:val="00912D66"/>
    <w:rsid w:val="0091422A"/>
    <w:rsid w:val="009146A5"/>
    <w:rsid w:val="0092121E"/>
    <w:rsid w:val="00925A63"/>
    <w:rsid w:val="00925F08"/>
    <w:rsid w:val="00926B1F"/>
    <w:rsid w:val="00926FEC"/>
    <w:rsid w:val="0092780A"/>
    <w:rsid w:val="00930357"/>
    <w:rsid w:val="0093307E"/>
    <w:rsid w:val="009335CA"/>
    <w:rsid w:val="00934270"/>
    <w:rsid w:val="009360C0"/>
    <w:rsid w:val="00937D9A"/>
    <w:rsid w:val="00940207"/>
    <w:rsid w:val="00940F09"/>
    <w:rsid w:val="00941F94"/>
    <w:rsid w:val="00944554"/>
    <w:rsid w:val="009462FE"/>
    <w:rsid w:val="00952D85"/>
    <w:rsid w:val="00953617"/>
    <w:rsid w:val="00953DD3"/>
    <w:rsid w:val="00954594"/>
    <w:rsid w:val="00956621"/>
    <w:rsid w:val="009567A2"/>
    <w:rsid w:val="009579AF"/>
    <w:rsid w:val="00960216"/>
    <w:rsid w:val="00960E48"/>
    <w:rsid w:val="009613FE"/>
    <w:rsid w:val="00961F4E"/>
    <w:rsid w:val="009626E6"/>
    <w:rsid w:val="00964C03"/>
    <w:rsid w:val="00964FAB"/>
    <w:rsid w:val="00966B5A"/>
    <w:rsid w:val="00967D00"/>
    <w:rsid w:val="009705AB"/>
    <w:rsid w:val="0097101C"/>
    <w:rsid w:val="00971123"/>
    <w:rsid w:val="0097171E"/>
    <w:rsid w:val="00971DC3"/>
    <w:rsid w:val="00972298"/>
    <w:rsid w:val="00972B08"/>
    <w:rsid w:val="00972D1F"/>
    <w:rsid w:val="009735FD"/>
    <w:rsid w:val="00974088"/>
    <w:rsid w:val="009741F8"/>
    <w:rsid w:val="0097460D"/>
    <w:rsid w:val="00976E48"/>
    <w:rsid w:val="009777FE"/>
    <w:rsid w:val="00977C91"/>
    <w:rsid w:val="00980685"/>
    <w:rsid w:val="00980B8C"/>
    <w:rsid w:val="00980F5C"/>
    <w:rsid w:val="0098362E"/>
    <w:rsid w:val="00984376"/>
    <w:rsid w:val="009847E6"/>
    <w:rsid w:val="00984FED"/>
    <w:rsid w:val="00991737"/>
    <w:rsid w:val="0099286A"/>
    <w:rsid w:val="00992B33"/>
    <w:rsid w:val="00993996"/>
    <w:rsid w:val="009949A3"/>
    <w:rsid w:val="00994E3A"/>
    <w:rsid w:val="00995B39"/>
    <w:rsid w:val="00997069"/>
    <w:rsid w:val="00997BC0"/>
    <w:rsid w:val="00997FAE"/>
    <w:rsid w:val="009A045E"/>
    <w:rsid w:val="009A14F7"/>
    <w:rsid w:val="009A2E45"/>
    <w:rsid w:val="009A448F"/>
    <w:rsid w:val="009A55FA"/>
    <w:rsid w:val="009A6AC5"/>
    <w:rsid w:val="009A7E3C"/>
    <w:rsid w:val="009B05FA"/>
    <w:rsid w:val="009B32F5"/>
    <w:rsid w:val="009B4A49"/>
    <w:rsid w:val="009B7EB9"/>
    <w:rsid w:val="009C0E42"/>
    <w:rsid w:val="009C153A"/>
    <w:rsid w:val="009C1770"/>
    <w:rsid w:val="009C1DE7"/>
    <w:rsid w:val="009C20D1"/>
    <w:rsid w:val="009C30E7"/>
    <w:rsid w:val="009C33F4"/>
    <w:rsid w:val="009C4820"/>
    <w:rsid w:val="009C5784"/>
    <w:rsid w:val="009C7240"/>
    <w:rsid w:val="009C73A2"/>
    <w:rsid w:val="009D0A48"/>
    <w:rsid w:val="009D2616"/>
    <w:rsid w:val="009D4919"/>
    <w:rsid w:val="009D55DB"/>
    <w:rsid w:val="009D60DC"/>
    <w:rsid w:val="009D61C2"/>
    <w:rsid w:val="009D622E"/>
    <w:rsid w:val="009E09AE"/>
    <w:rsid w:val="009E2461"/>
    <w:rsid w:val="009E2725"/>
    <w:rsid w:val="009F186B"/>
    <w:rsid w:val="009F18FB"/>
    <w:rsid w:val="009F1FC5"/>
    <w:rsid w:val="009F2E05"/>
    <w:rsid w:val="009F459F"/>
    <w:rsid w:val="009F5DA9"/>
    <w:rsid w:val="009F5DC2"/>
    <w:rsid w:val="00A00A1A"/>
    <w:rsid w:val="00A00BCC"/>
    <w:rsid w:val="00A00C86"/>
    <w:rsid w:val="00A00C91"/>
    <w:rsid w:val="00A00D37"/>
    <w:rsid w:val="00A00F76"/>
    <w:rsid w:val="00A03C4E"/>
    <w:rsid w:val="00A06C24"/>
    <w:rsid w:val="00A11838"/>
    <w:rsid w:val="00A144EC"/>
    <w:rsid w:val="00A14FCA"/>
    <w:rsid w:val="00A1664D"/>
    <w:rsid w:val="00A169C4"/>
    <w:rsid w:val="00A16C9E"/>
    <w:rsid w:val="00A2141F"/>
    <w:rsid w:val="00A225F3"/>
    <w:rsid w:val="00A25EEA"/>
    <w:rsid w:val="00A27EC1"/>
    <w:rsid w:val="00A3080D"/>
    <w:rsid w:val="00A316C4"/>
    <w:rsid w:val="00A33314"/>
    <w:rsid w:val="00A35AE1"/>
    <w:rsid w:val="00A35B2E"/>
    <w:rsid w:val="00A36106"/>
    <w:rsid w:val="00A41127"/>
    <w:rsid w:val="00A42521"/>
    <w:rsid w:val="00A426D4"/>
    <w:rsid w:val="00A42DD4"/>
    <w:rsid w:val="00A436F9"/>
    <w:rsid w:val="00A43ACD"/>
    <w:rsid w:val="00A43B04"/>
    <w:rsid w:val="00A44A77"/>
    <w:rsid w:val="00A44BDD"/>
    <w:rsid w:val="00A44E4D"/>
    <w:rsid w:val="00A45531"/>
    <w:rsid w:val="00A45E3A"/>
    <w:rsid w:val="00A47365"/>
    <w:rsid w:val="00A50299"/>
    <w:rsid w:val="00A50FAB"/>
    <w:rsid w:val="00A51C90"/>
    <w:rsid w:val="00A53A94"/>
    <w:rsid w:val="00A53F9B"/>
    <w:rsid w:val="00A57145"/>
    <w:rsid w:val="00A60209"/>
    <w:rsid w:val="00A609C1"/>
    <w:rsid w:val="00A61F1C"/>
    <w:rsid w:val="00A631E3"/>
    <w:rsid w:val="00A63C4C"/>
    <w:rsid w:val="00A64B6E"/>
    <w:rsid w:val="00A6527D"/>
    <w:rsid w:val="00A65FDD"/>
    <w:rsid w:val="00A66E68"/>
    <w:rsid w:val="00A67156"/>
    <w:rsid w:val="00A674F3"/>
    <w:rsid w:val="00A70911"/>
    <w:rsid w:val="00A73CA1"/>
    <w:rsid w:val="00A7404D"/>
    <w:rsid w:val="00A75771"/>
    <w:rsid w:val="00A75C5B"/>
    <w:rsid w:val="00A75F18"/>
    <w:rsid w:val="00A77727"/>
    <w:rsid w:val="00A800EF"/>
    <w:rsid w:val="00A80576"/>
    <w:rsid w:val="00A8187F"/>
    <w:rsid w:val="00A81BDB"/>
    <w:rsid w:val="00A82199"/>
    <w:rsid w:val="00A82DDE"/>
    <w:rsid w:val="00A82ED0"/>
    <w:rsid w:val="00A83F09"/>
    <w:rsid w:val="00A84C11"/>
    <w:rsid w:val="00A864FF"/>
    <w:rsid w:val="00A874B6"/>
    <w:rsid w:val="00A87D2C"/>
    <w:rsid w:val="00A90481"/>
    <w:rsid w:val="00A91218"/>
    <w:rsid w:val="00A9134A"/>
    <w:rsid w:val="00A91EFC"/>
    <w:rsid w:val="00A9393D"/>
    <w:rsid w:val="00A93A55"/>
    <w:rsid w:val="00A93FC5"/>
    <w:rsid w:val="00A944F1"/>
    <w:rsid w:val="00A95E18"/>
    <w:rsid w:val="00AA0982"/>
    <w:rsid w:val="00AA0C21"/>
    <w:rsid w:val="00AA0F9D"/>
    <w:rsid w:val="00AA3B69"/>
    <w:rsid w:val="00AA414F"/>
    <w:rsid w:val="00AA49F4"/>
    <w:rsid w:val="00AA4B68"/>
    <w:rsid w:val="00AA4C42"/>
    <w:rsid w:val="00AA76F7"/>
    <w:rsid w:val="00AB27EB"/>
    <w:rsid w:val="00AB42FA"/>
    <w:rsid w:val="00AB45AD"/>
    <w:rsid w:val="00AB45CF"/>
    <w:rsid w:val="00AB4DAB"/>
    <w:rsid w:val="00AB4E27"/>
    <w:rsid w:val="00AB6658"/>
    <w:rsid w:val="00AC009D"/>
    <w:rsid w:val="00AC0313"/>
    <w:rsid w:val="00AC0988"/>
    <w:rsid w:val="00AC2240"/>
    <w:rsid w:val="00AC29D0"/>
    <w:rsid w:val="00AC2AF6"/>
    <w:rsid w:val="00AC51BB"/>
    <w:rsid w:val="00AC6534"/>
    <w:rsid w:val="00AC66D4"/>
    <w:rsid w:val="00AC7269"/>
    <w:rsid w:val="00AC79F6"/>
    <w:rsid w:val="00AD2FB7"/>
    <w:rsid w:val="00AD3233"/>
    <w:rsid w:val="00AD5B99"/>
    <w:rsid w:val="00AD76CE"/>
    <w:rsid w:val="00AE1059"/>
    <w:rsid w:val="00AE1D39"/>
    <w:rsid w:val="00AE3812"/>
    <w:rsid w:val="00AE3FA7"/>
    <w:rsid w:val="00AE4550"/>
    <w:rsid w:val="00AE572B"/>
    <w:rsid w:val="00AE58D1"/>
    <w:rsid w:val="00AE6123"/>
    <w:rsid w:val="00AE75B4"/>
    <w:rsid w:val="00AE7B30"/>
    <w:rsid w:val="00AE7DDA"/>
    <w:rsid w:val="00AF0128"/>
    <w:rsid w:val="00AF052F"/>
    <w:rsid w:val="00AF0C27"/>
    <w:rsid w:val="00AF13E7"/>
    <w:rsid w:val="00AF1404"/>
    <w:rsid w:val="00AF1B05"/>
    <w:rsid w:val="00AF255F"/>
    <w:rsid w:val="00AF2B53"/>
    <w:rsid w:val="00AF3B1B"/>
    <w:rsid w:val="00AF433E"/>
    <w:rsid w:val="00AF4D1E"/>
    <w:rsid w:val="00AF59AD"/>
    <w:rsid w:val="00AF5A36"/>
    <w:rsid w:val="00AF610B"/>
    <w:rsid w:val="00B00DE8"/>
    <w:rsid w:val="00B04CBD"/>
    <w:rsid w:val="00B05E47"/>
    <w:rsid w:val="00B05E66"/>
    <w:rsid w:val="00B0708A"/>
    <w:rsid w:val="00B07286"/>
    <w:rsid w:val="00B1001B"/>
    <w:rsid w:val="00B11B6B"/>
    <w:rsid w:val="00B11C48"/>
    <w:rsid w:val="00B11C61"/>
    <w:rsid w:val="00B13708"/>
    <w:rsid w:val="00B15E34"/>
    <w:rsid w:val="00B15EC2"/>
    <w:rsid w:val="00B166D1"/>
    <w:rsid w:val="00B16912"/>
    <w:rsid w:val="00B16BC7"/>
    <w:rsid w:val="00B16D36"/>
    <w:rsid w:val="00B1720D"/>
    <w:rsid w:val="00B17384"/>
    <w:rsid w:val="00B201CA"/>
    <w:rsid w:val="00B20C83"/>
    <w:rsid w:val="00B20C9C"/>
    <w:rsid w:val="00B22A67"/>
    <w:rsid w:val="00B2498C"/>
    <w:rsid w:val="00B25519"/>
    <w:rsid w:val="00B2611D"/>
    <w:rsid w:val="00B31A71"/>
    <w:rsid w:val="00B33136"/>
    <w:rsid w:val="00B3349C"/>
    <w:rsid w:val="00B35049"/>
    <w:rsid w:val="00B37AB1"/>
    <w:rsid w:val="00B40324"/>
    <w:rsid w:val="00B41515"/>
    <w:rsid w:val="00B43F95"/>
    <w:rsid w:val="00B4594C"/>
    <w:rsid w:val="00B45BDF"/>
    <w:rsid w:val="00B46EFB"/>
    <w:rsid w:val="00B472C8"/>
    <w:rsid w:val="00B5013A"/>
    <w:rsid w:val="00B50307"/>
    <w:rsid w:val="00B50A0F"/>
    <w:rsid w:val="00B50E94"/>
    <w:rsid w:val="00B546B2"/>
    <w:rsid w:val="00B54835"/>
    <w:rsid w:val="00B55217"/>
    <w:rsid w:val="00B56867"/>
    <w:rsid w:val="00B56AC4"/>
    <w:rsid w:val="00B56CD1"/>
    <w:rsid w:val="00B56DF9"/>
    <w:rsid w:val="00B56F7E"/>
    <w:rsid w:val="00B5722F"/>
    <w:rsid w:val="00B600A9"/>
    <w:rsid w:val="00B6032B"/>
    <w:rsid w:val="00B60E4B"/>
    <w:rsid w:val="00B612F8"/>
    <w:rsid w:val="00B623D9"/>
    <w:rsid w:val="00B63097"/>
    <w:rsid w:val="00B63647"/>
    <w:rsid w:val="00B64066"/>
    <w:rsid w:val="00B64A2B"/>
    <w:rsid w:val="00B657B3"/>
    <w:rsid w:val="00B65B5C"/>
    <w:rsid w:val="00B66609"/>
    <w:rsid w:val="00B67F7D"/>
    <w:rsid w:val="00B706FA"/>
    <w:rsid w:val="00B7203B"/>
    <w:rsid w:val="00B7251E"/>
    <w:rsid w:val="00B73B97"/>
    <w:rsid w:val="00B74C91"/>
    <w:rsid w:val="00B7502B"/>
    <w:rsid w:val="00B752FA"/>
    <w:rsid w:val="00B75A7C"/>
    <w:rsid w:val="00B765A8"/>
    <w:rsid w:val="00B77885"/>
    <w:rsid w:val="00B811F3"/>
    <w:rsid w:val="00B81465"/>
    <w:rsid w:val="00B81E3C"/>
    <w:rsid w:val="00B826FF"/>
    <w:rsid w:val="00B82722"/>
    <w:rsid w:val="00B828D9"/>
    <w:rsid w:val="00B829E2"/>
    <w:rsid w:val="00B83735"/>
    <w:rsid w:val="00B842DD"/>
    <w:rsid w:val="00B86245"/>
    <w:rsid w:val="00B86445"/>
    <w:rsid w:val="00B86B2A"/>
    <w:rsid w:val="00B90516"/>
    <w:rsid w:val="00B916FD"/>
    <w:rsid w:val="00B93EDF"/>
    <w:rsid w:val="00B94610"/>
    <w:rsid w:val="00B94F4F"/>
    <w:rsid w:val="00B97DF2"/>
    <w:rsid w:val="00BA0D9D"/>
    <w:rsid w:val="00BA1BEC"/>
    <w:rsid w:val="00BA211E"/>
    <w:rsid w:val="00BA212D"/>
    <w:rsid w:val="00BA2249"/>
    <w:rsid w:val="00BA27B5"/>
    <w:rsid w:val="00BA3725"/>
    <w:rsid w:val="00BA49FB"/>
    <w:rsid w:val="00BA748F"/>
    <w:rsid w:val="00BB09B2"/>
    <w:rsid w:val="00BB16F9"/>
    <w:rsid w:val="00BB2D2C"/>
    <w:rsid w:val="00BB360E"/>
    <w:rsid w:val="00BB3E48"/>
    <w:rsid w:val="00BB41AD"/>
    <w:rsid w:val="00BB4528"/>
    <w:rsid w:val="00BB4E73"/>
    <w:rsid w:val="00BB5691"/>
    <w:rsid w:val="00BB607C"/>
    <w:rsid w:val="00BB6A8D"/>
    <w:rsid w:val="00BB7378"/>
    <w:rsid w:val="00BB76BE"/>
    <w:rsid w:val="00BC008E"/>
    <w:rsid w:val="00BC2055"/>
    <w:rsid w:val="00BC36CF"/>
    <w:rsid w:val="00BC3C04"/>
    <w:rsid w:val="00BC405B"/>
    <w:rsid w:val="00BC55F0"/>
    <w:rsid w:val="00BC7DD7"/>
    <w:rsid w:val="00BC7EB0"/>
    <w:rsid w:val="00BC7FA6"/>
    <w:rsid w:val="00BD113E"/>
    <w:rsid w:val="00BD4F57"/>
    <w:rsid w:val="00BD5F5A"/>
    <w:rsid w:val="00BD61DA"/>
    <w:rsid w:val="00BD7252"/>
    <w:rsid w:val="00BE0DC9"/>
    <w:rsid w:val="00BE1077"/>
    <w:rsid w:val="00BE15D1"/>
    <w:rsid w:val="00BE2A57"/>
    <w:rsid w:val="00BE36E5"/>
    <w:rsid w:val="00BE442F"/>
    <w:rsid w:val="00BE4486"/>
    <w:rsid w:val="00BE449E"/>
    <w:rsid w:val="00BE4F40"/>
    <w:rsid w:val="00BE54A8"/>
    <w:rsid w:val="00BE57BF"/>
    <w:rsid w:val="00BE57CA"/>
    <w:rsid w:val="00BE5A0A"/>
    <w:rsid w:val="00BE5C47"/>
    <w:rsid w:val="00BE5E1E"/>
    <w:rsid w:val="00BE6F77"/>
    <w:rsid w:val="00BE6FB9"/>
    <w:rsid w:val="00BE74BA"/>
    <w:rsid w:val="00BF128E"/>
    <w:rsid w:val="00BF1A53"/>
    <w:rsid w:val="00BF2C18"/>
    <w:rsid w:val="00BF4E73"/>
    <w:rsid w:val="00BF647A"/>
    <w:rsid w:val="00BF6618"/>
    <w:rsid w:val="00BF6A80"/>
    <w:rsid w:val="00BF73E4"/>
    <w:rsid w:val="00BF7788"/>
    <w:rsid w:val="00BF7AC2"/>
    <w:rsid w:val="00C00936"/>
    <w:rsid w:val="00C009CC"/>
    <w:rsid w:val="00C00BE3"/>
    <w:rsid w:val="00C015B5"/>
    <w:rsid w:val="00C023F1"/>
    <w:rsid w:val="00C027EF"/>
    <w:rsid w:val="00C049F3"/>
    <w:rsid w:val="00C04BE7"/>
    <w:rsid w:val="00C04BF9"/>
    <w:rsid w:val="00C05910"/>
    <w:rsid w:val="00C06AAC"/>
    <w:rsid w:val="00C06F8D"/>
    <w:rsid w:val="00C1106D"/>
    <w:rsid w:val="00C11C04"/>
    <w:rsid w:val="00C12079"/>
    <w:rsid w:val="00C14497"/>
    <w:rsid w:val="00C14804"/>
    <w:rsid w:val="00C14999"/>
    <w:rsid w:val="00C15A4E"/>
    <w:rsid w:val="00C1627A"/>
    <w:rsid w:val="00C16FE5"/>
    <w:rsid w:val="00C1712F"/>
    <w:rsid w:val="00C20A39"/>
    <w:rsid w:val="00C20CD7"/>
    <w:rsid w:val="00C21256"/>
    <w:rsid w:val="00C23B96"/>
    <w:rsid w:val="00C23C66"/>
    <w:rsid w:val="00C25272"/>
    <w:rsid w:val="00C2527B"/>
    <w:rsid w:val="00C259AC"/>
    <w:rsid w:val="00C25C82"/>
    <w:rsid w:val="00C261A8"/>
    <w:rsid w:val="00C262D7"/>
    <w:rsid w:val="00C309F3"/>
    <w:rsid w:val="00C30F33"/>
    <w:rsid w:val="00C31E8E"/>
    <w:rsid w:val="00C32409"/>
    <w:rsid w:val="00C328AF"/>
    <w:rsid w:val="00C329C5"/>
    <w:rsid w:val="00C339BB"/>
    <w:rsid w:val="00C33AA2"/>
    <w:rsid w:val="00C34CA5"/>
    <w:rsid w:val="00C354AF"/>
    <w:rsid w:val="00C3565C"/>
    <w:rsid w:val="00C3666D"/>
    <w:rsid w:val="00C3675C"/>
    <w:rsid w:val="00C37332"/>
    <w:rsid w:val="00C41181"/>
    <w:rsid w:val="00C4122F"/>
    <w:rsid w:val="00C41C45"/>
    <w:rsid w:val="00C4224C"/>
    <w:rsid w:val="00C4269B"/>
    <w:rsid w:val="00C42798"/>
    <w:rsid w:val="00C438E4"/>
    <w:rsid w:val="00C44B20"/>
    <w:rsid w:val="00C473DF"/>
    <w:rsid w:val="00C479C8"/>
    <w:rsid w:val="00C514C6"/>
    <w:rsid w:val="00C515E0"/>
    <w:rsid w:val="00C525FE"/>
    <w:rsid w:val="00C53251"/>
    <w:rsid w:val="00C55076"/>
    <w:rsid w:val="00C55F98"/>
    <w:rsid w:val="00C568F2"/>
    <w:rsid w:val="00C56ACD"/>
    <w:rsid w:val="00C573E5"/>
    <w:rsid w:val="00C57E80"/>
    <w:rsid w:val="00C6038C"/>
    <w:rsid w:val="00C60F91"/>
    <w:rsid w:val="00C623A6"/>
    <w:rsid w:val="00C636F5"/>
    <w:rsid w:val="00C64440"/>
    <w:rsid w:val="00C66184"/>
    <w:rsid w:val="00C66D60"/>
    <w:rsid w:val="00C70053"/>
    <w:rsid w:val="00C70B79"/>
    <w:rsid w:val="00C71E96"/>
    <w:rsid w:val="00C72B24"/>
    <w:rsid w:val="00C73D63"/>
    <w:rsid w:val="00C74A91"/>
    <w:rsid w:val="00C74EC1"/>
    <w:rsid w:val="00C81107"/>
    <w:rsid w:val="00C822B2"/>
    <w:rsid w:val="00C847E5"/>
    <w:rsid w:val="00C84C47"/>
    <w:rsid w:val="00C865C0"/>
    <w:rsid w:val="00C8715E"/>
    <w:rsid w:val="00C87B79"/>
    <w:rsid w:val="00C90303"/>
    <w:rsid w:val="00C928F8"/>
    <w:rsid w:val="00C931B3"/>
    <w:rsid w:val="00C93273"/>
    <w:rsid w:val="00C9428C"/>
    <w:rsid w:val="00C9540C"/>
    <w:rsid w:val="00C96077"/>
    <w:rsid w:val="00C97AE1"/>
    <w:rsid w:val="00CA010D"/>
    <w:rsid w:val="00CA0C80"/>
    <w:rsid w:val="00CA10D5"/>
    <w:rsid w:val="00CA2112"/>
    <w:rsid w:val="00CA25DD"/>
    <w:rsid w:val="00CA2D7A"/>
    <w:rsid w:val="00CA30D7"/>
    <w:rsid w:val="00CA3162"/>
    <w:rsid w:val="00CA348C"/>
    <w:rsid w:val="00CA3540"/>
    <w:rsid w:val="00CA3E14"/>
    <w:rsid w:val="00CA4727"/>
    <w:rsid w:val="00CA5152"/>
    <w:rsid w:val="00CA55D8"/>
    <w:rsid w:val="00CA7A94"/>
    <w:rsid w:val="00CB01BC"/>
    <w:rsid w:val="00CB0706"/>
    <w:rsid w:val="00CB2358"/>
    <w:rsid w:val="00CB39D6"/>
    <w:rsid w:val="00CB4545"/>
    <w:rsid w:val="00CB490A"/>
    <w:rsid w:val="00CB5057"/>
    <w:rsid w:val="00CB5116"/>
    <w:rsid w:val="00CB6AF6"/>
    <w:rsid w:val="00CB7132"/>
    <w:rsid w:val="00CB794E"/>
    <w:rsid w:val="00CC05D6"/>
    <w:rsid w:val="00CC20CC"/>
    <w:rsid w:val="00CC223A"/>
    <w:rsid w:val="00CC29DD"/>
    <w:rsid w:val="00CC2E4D"/>
    <w:rsid w:val="00CC4115"/>
    <w:rsid w:val="00CC4833"/>
    <w:rsid w:val="00CC6CBC"/>
    <w:rsid w:val="00CC746C"/>
    <w:rsid w:val="00CC7804"/>
    <w:rsid w:val="00CC7ED8"/>
    <w:rsid w:val="00CD00D0"/>
    <w:rsid w:val="00CD0160"/>
    <w:rsid w:val="00CD0C8D"/>
    <w:rsid w:val="00CD292B"/>
    <w:rsid w:val="00CD39FD"/>
    <w:rsid w:val="00CD4EF6"/>
    <w:rsid w:val="00CD6300"/>
    <w:rsid w:val="00CD7E02"/>
    <w:rsid w:val="00CE15A8"/>
    <w:rsid w:val="00CE21CD"/>
    <w:rsid w:val="00CE2D55"/>
    <w:rsid w:val="00CE3D60"/>
    <w:rsid w:val="00CE499D"/>
    <w:rsid w:val="00CE53CB"/>
    <w:rsid w:val="00CE5A9A"/>
    <w:rsid w:val="00CF03DE"/>
    <w:rsid w:val="00CF0863"/>
    <w:rsid w:val="00CF1932"/>
    <w:rsid w:val="00CF22FB"/>
    <w:rsid w:val="00CF4436"/>
    <w:rsid w:val="00CF464C"/>
    <w:rsid w:val="00CF49E0"/>
    <w:rsid w:val="00CF4EF7"/>
    <w:rsid w:val="00CF7375"/>
    <w:rsid w:val="00D0008F"/>
    <w:rsid w:val="00D015F2"/>
    <w:rsid w:val="00D020B5"/>
    <w:rsid w:val="00D03419"/>
    <w:rsid w:val="00D03CD2"/>
    <w:rsid w:val="00D0447D"/>
    <w:rsid w:val="00D0465B"/>
    <w:rsid w:val="00D048D4"/>
    <w:rsid w:val="00D04937"/>
    <w:rsid w:val="00D07097"/>
    <w:rsid w:val="00D070FC"/>
    <w:rsid w:val="00D101BB"/>
    <w:rsid w:val="00D1099B"/>
    <w:rsid w:val="00D10DBC"/>
    <w:rsid w:val="00D121EE"/>
    <w:rsid w:val="00D12ECD"/>
    <w:rsid w:val="00D12F60"/>
    <w:rsid w:val="00D14525"/>
    <w:rsid w:val="00D14526"/>
    <w:rsid w:val="00D15037"/>
    <w:rsid w:val="00D153A4"/>
    <w:rsid w:val="00D168C5"/>
    <w:rsid w:val="00D17044"/>
    <w:rsid w:val="00D20D0A"/>
    <w:rsid w:val="00D25C46"/>
    <w:rsid w:val="00D27189"/>
    <w:rsid w:val="00D346EF"/>
    <w:rsid w:val="00D365EB"/>
    <w:rsid w:val="00D36EBC"/>
    <w:rsid w:val="00D37601"/>
    <w:rsid w:val="00D40EED"/>
    <w:rsid w:val="00D41368"/>
    <w:rsid w:val="00D426DF"/>
    <w:rsid w:val="00D44C7A"/>
    <w:rsid w:val="00D44EFD"/>
    <w:rsid w:val="00D450ED"/>
    <w:rsid w:val="00D45603"/>
    <w:rsid w:val="00D474C7"/>
    <w:rsid w:val="00D4765E"/>
    <w:rsid w:val="00D50E34"/>
    <w:rsid w:val="00D51165"/>
    <w:rsid w:val="00D5215D"/>
    <w:rsid w:val="00D53C26"/>
    <w:rsid w:val="00D56A3E"/>
    <w:rsid w:val="00D571EA"/>
    <w:rsid w:val="00D57A93"/>
    <w:rsid w:val="00D60124"/>
    <w:rsid w:val="00D601BF"/>
    <w:rsid w:val="00D60791"/>
    <w:rsid w:val="00D6195E"/>
    <w:rsid w:val="00D61D7D"/>
    <w:rsid w:val="00D62BD6"/>
    <w:rsid w:val="00D641E7"/>
    <w:rsid w:val="00D6425A"/>
    <w:rsid w:val="00D6429F"/>
    <w:rsid w:val="00D645A5"/>
    <w:rsid w:val="00D64608"/>
    <w:rsid w:val="00D648EE"/>
    <w:rsid w:val="00D65891"/>
    <w:rsid w:val="00D66970"/>
    <w:rsid w:val="00D66AB9"/>
    <w:rsid w:val="00D66E5E"/>
    <w:rsid w:val="00D70BD7"/>
    <w:rsid w:val="00D70F56"/>
    <w:rsid w:val="00D711EE"/>
    <w:rsid w:val="00D718E0"/>
    <w:rsid w:val="00D71B4D"/>
    <w:rsid w:val="00D7323A"/>
    <w:rsid w:val="00D73997"/>
    <w:rsid w:val="00D73C9D"/>
    <w:rsid w:val="00D73EED"/>
    <w:rsid w:val="00D74DD4"/>
    <w:rsid w:val="00D75BEF"/>
    <w:rsid w:val="00D75C64"/>
    <w:rsid w:val="00D7615B"/>
    <w:rsid w:val="00D76246"/>
    <w:rsid w:val="00D769E5"/>
    <w:rsid w:val="00D83351"/>
    <w:rsid w:val="00D83410"/>
    <w:rsid w:val="00D8644F"/>
    <w:rsid w:val="00D87272"/>
    <w:rsid w:val="00D877A4"/>
    <w:rsid w:val="00D87C1F"/>
    <w:rsid w:val="00D902CE"/>
    <w:rsid w:val="00D9172F"/>
    <w:rsid w:val="00D917AC"/>
    <w:rsid w:val="00D9282B"/>
    <w:rsid w:val="00D92A58"/>
    <w:rsid w:val="00D942CC"/>
    <w:rsid w:val="00D94F86"/>
    <w:rsid w:val="00D95025"/>
    <w:rsid w:val="00D956CB"/>
    <w:rsid w:val="00D96C5D"/>
    <w:rsid w:val="00D96D8F"/>
    <w:rsid w:val="00D971FA"/>
    <w:rsid w:val="00DA04C8"/>
    <w:rsid w:val="00DA2073"/>
    <w:rsid w:val="00DA43A3"/>
    <w:rsid w:val="00DA462A"/>
    <w:rsid w:val="00DA5093"/>
    <w:rsid w:val="00DA566D"/>
    <w:rsid w:val="00DA65C9"/>
    <w:rsid w:val="00DA664B"/>
    <w:rsid w:val="00DA6BE1"/>
    <w:rsid w:val="00DB13C6"/>
    <w:rsid w:val="00DB40CE"/>
    <w:rsid w:val="00DB4223"/>
    <w:rsid w:val="00DB459D"/>
    <w:rsid w:val="00DB5219"/>
    <w:rsid w:val="00DB5325"/>
    <w:rsid w:val="00DB62BF"/>
    <w:rsid w:val="00DC186A"/>
    <w:rsid w:val="00DC2E46"/>
    <w:rsid w:val="00DC32D2"/>
    <w:rsid w:val="00DC4CA4"/>
    <w:rsid w:val="00DC4FCF"/>
    <w:rsid w:val="00DC7B63"/>
    <w:rsid w:val="00DC7B66"/>
    <w:rsid w:val="00DD07E3"/>
    <w:rsid w:val="00DD2C74"/>
    <w:rsid w:val="00DD2CEA"/>
    <w:rsid w:val="00DD2D60"/>
    <w:rsid w:val="00DD3960"/>
    <w:rsid w:val="00DD3EB4"/>
    <w:rsid w:val="00DD4760"/>
    <w:rsid w:val="00DD4905"/>
    <w:rsid w:val="00DD49D1"/>
    <w:rsid w:val="00DD5D54"/>
    <w:rsid w:val="00DD68C5"/>
    <w:rsid w:val="00DD6A90"/>
    <w:rsid w:val="00DE0762"/>
    <w:rsid w:val="00DE0EFC"/>
    <w:rsid w:val="00DE42EE"/>
    <w:rsid w:val="00DE43AE"/>
    <w:rsid w:val="00DE52AE"/>
    <w:rsid w:val="00DE5F86"/>
    <w:rsid w:val="00DE6922"/>
    <w:rsid w:val="00DE749F"/>
    <w:rsid w:val="00DF0A8B"/>
    <w:rsid w:val="00DF102F"/>
    <w:rsid w:val="00DF18A7"/>
    <w:rsid w:val="00DF20C1"/>
    <w:rsid w:val="00DF2403"/>
    <w:rsid w:val="00DF27A0"/>
    <w:rsid w:val="00DF2F28"/>
    <w:rsid w:val="00DF3A94"/>
    <w:rsid w:val="00DF4968"/>
    <w:rsid w:val="00DF53A7"/>
    <w:rsid w:val="00DF65F7"/>
    <w:rsid w:val="00DF71C4"/>
    <w:rsid w:val="00DF7556"/>
    <w:rsid w:val="00DF78A0"/>
    <w:rsid w:val="00E00E74"/>
    <w:rsid w:val="00E01A80"/>
    <w:rsid w:val="00E020D6"/>
    <w:rsid w:val="00E021ED"/>
    <w:rsid w:val="00E0403F"/>
    <w:rsid w:val="00E0424B"/>
    <w:rsid w:val="00E05A8B"/>
    <w:rsid w:val="00E06776"/>
    <w:rsid w:val="00E06B8D"/>
    <w:rsid w:val="00E06F19"/>
    <w:rsid w:val="00E11903"/>
    <w:rsid w:val="00E11C50"/>
    <w:rsid w:val="00E11C86"/>
    <w:rsid w:val="00E11D1A"/>
    <w:rsid w:val="00E1349E"/>
    <w:rsid w:val="00E1470A"/>
    <w:rsid w:val="00E176FF"/>
    <w:rsid w:val="00E17DE9"/>
    <w:rsid w:val="00E17F1C"/>
    <w:rsid w:val="00E203FE"/>
    <w:rsid w:val="00E20D95"/>
    <w:rsid w:val="00E22690"/>
    <w:rsid w:val="00E23E45"/>
    <w:rsid w:val="00E24253"/>
    <w:rsid w:val="00E24A66"/>
    <w:rsid w:val="00E25BE3"/>
    <w:rsid w:val="00E25C85"/>
    <w:rsid w:val="00E25D14"/>
    <w:rsid w:val="00E2759C"/>
    <w:rsid w:val="00E34C8C"/>
    <w:rsid w:val="00E353AD"/>
    <w:rsid w:val="00E360FB"/>
    <w:rsid w:val="00E36616"/>
    <w:rsid w:val="00E368A3"/>
    <w:rsid w:val="00E36F26"/>
    <w:rsid w:val="00E37390"/>
    <w:rsid w:val="00E4051B"/>
    <w:rsid w:val="00E428A1"/>
    <w:rsid w:val="00E430EE"/>
    <w:rsid w:val="00E436A0"/>
    <w:rsid w:val="00E44BB9"/>
    <w:rsid w:val="00E45102"/>
    <w:rsid w:val="00E46488"/>
    <w:rsid w:val="00E46B05"/>
    <w:rsid w:val="00E476DA"/>
    <w:rsid w:val="00E479FE"/>
    <w:rsid w:val="00E508EB"/>
    <w:rsid w:val="00E512DE"/>
    <w:rsid w:val="00E513F1"/>
    <w:rsid w:val="00E51A12"/>
    <w:rsid w:val="00E52039"/>
    <w:rsid w:val="00E53962"/>
    <w:rsid w:val="00E53D5A"/>
    <w:rsid w:val="00E54E75"/>
    <w:rsid w:val="00E55932"/>
    <w:rsid w:val="00E563A1"/>
    <w:rsid w:val="00E563E6"/>
    <w:rsid w:val="00E574FB"/>
    <w:rsid w:val="00E628BE"/>
    <w:rsid w:val="00E628CC"/>
    <w:rsid w:val="00E62FBE"/>
    <w:rsid w:val="00E64935"/>
    <w:rsid w:val="00E65742"/>
    <w:rsid w:val="00E65B53"/>
    <w:rsid w:val="00E66353"/>
    <w:rsid w:val="00E67F77"/>
    <w:rsid w:val="00E70EC4"/>
    <w:rsid w:val="00E71C1C"/>
    <w:rsid w:val="00E72F02"/>
    <w:rsid w:val="00E747D2"/>
    <w:rsid w:val="00E74FFF"/>
    <w:rsid w:val="00E75C69"/>
    <w:rsid w:val="00E7697B"/>
    <w:rsid w:val="00E77AF0"/>
    <w:rsid w:val="00E80B36"/>
    <w:rsid w:val="00E81D3F"/>
    <w:rsid w:val="00E8207D"/>
    <w:rsid w:val="00E832D2"/>
    <w:rsid w:val="00E84FB2"/>
    <w:rsid w:val="00E90920"/>
    <w:rsid w:val="00E93255"/>
    <w:rsid w:val="00E9429F"/>
    <w:rsid w:val="00E94350"/>
    <w:rsid w:val="00E95DFC"/>
    <w:rsid w:val="00EA0D6A"/>
    <w:rsid w:val="00EA1A21"/>
    <w:rsid w:val="00EA3758"/>
    <w:rsid w:val="00EA3A1B"/>
    <w:rsid w:val="00EA6247"/>
    <w:rsid w:val="00EA6812"/>
    <w:rsid w:val="00EA7BD2"/>
    <w:rsid w:val="00EB0C84"/>
    <w:rsid w:val="00EB1F3F"/>
    <w:rsid w:val="00EB3863"/>
    <w:rsid w:val="00EB403B"/>
    <w:rsid w:val="00EB4839"/>
    <w:rsid w:val="00EB621D"/>
    <w:rsid w:val="00EB6391"/>
    <w:rsid w:val="00EB657F"/>
    <w:rsid w:val="00EB68D9"/>
    <w:rsid w:val="00EB79DC"/>
    <w:rsid w:val="00EC11B7"/>
    <w:rsid w:val="00EC125A"/>
    <w:rsid w:val="00EC15C1"/>
    <w:rsid w:val="00EC2D09"/>
    <w:rsid w:val="00EC4EB2"/>
    <w:rsid w:val="00EC6CB3"/>
    <w:rsid w:val="00EC7570"/>
    <w:rsid w:val="00ED0C9E"/>
    <w:rsid w:val="00ED0FF8"/>
    <w:rsid w:val="00ED2EB7"/>
    <w:rsid w:val="00ED309F"/>
    <w:rsid w:val="00ED54EA"/>
    <w:rsid w:val="00ED5B51"/>
    <w:rsid w:val="00ED6734"/>
    <w:rsid w:val="00ED6D81"/>
    <w:rsid w:val="00ED70D2"/>
    <w:rsid w:val="00ED7E34"/>
    <w:rsid w:val="00EE046B"/>
    <w:rsid w:val="00EE051F"/>
    <w:rsid w:val="00EE0F75"/>
    <w:rsid w:val="00EE0FC5"/>
    <w:rsid w:val="00EE1A72"/>
    <w:rsid w:val="00EE2736"/>
    <w:rsid w:val="00EE350E"/>
    <w:rsid w:val="00EE3B83"/>
    <w:rsid w:val="00EE3E61"/>
    <w:rsid w:val="00EE513F"/>
    <w:rsid w:val="00EE62CF"/>
    <w:rsid w:val="00EE7291"/>
    <w:rsid w:val="00EE7AEF"/>
    <w:rsid w:val="00EF3771"/>
    <w:rsid w:val="00EF3D79"/>
    <w:rsid w:val="00EF3FB7"/>
    <w:rsid w:val="00EF453E"/>
    <w:rsid w:val="00EF5064"/>
    <w:rsid w:val="00EF79F9"/>
    <w:rsid w:val="00F03DAF"/>
    <w:rsid w:val="00F04ACA"/>
    <w:rsid w:val="00F056C9"/>
    <w:rsid w:val="00F06526"/>
    <w:rsid w:val="00F07866"/>
    <w:rsid w:val="00F1004B"/>
    <w:rsid w:val="00F10205"/>
    <w:rsid w:val="00F10A7D"/>
    <w:rsid w:val="00F1119E"/>
    <w:rsid w:val="00F11371"/>
    <w:rsid w:val="00F11786"/>
    <w:rsid w:val="00F11AA6"/>
    <w:rsid w:val="00F12CAE"/>
    <w:rsid w:val="00F13AF6"/>
    <w:rsid w:val="00F15BB9"/>
    <w:rsid w:val="00F20EB7"/>
    <w:rsid w:val="00F21ED5"/>
    <w:rsid w:val="00F244E1"/>
    <w:rsid w:val="00F247AC"/>
    <w:rsid w:val="00F24929"/>
    <w:rsid w:val="00F253B2"/>
    <w:rsid w:val="00F257BD"/>
    <w:rsid w:val="00F25BC4"/>
    <w:rsid w:val="00F27931"/>
    <w:rsid w:val="00F301AF"/>
    <w:rsid w:val="00F31915"/>
    <w:rsid w:val="00F32918"/>
    <w:rsid w:val="00F3297C"/>
    <w:rsid w:val="00F334F1"/>
    <w:rsid w:val="00F33E5E"/>
    <w:rsid w:val="00F35A04"/>
    <w:rsid w:val="00F35D9E"/>
    <w:rsid w:val="00F367A1"/>
    <w:rsid w:val="00F37F63"/>
    <w:rsid w:val="00F40586"/>
    <w:rsid w:val="00F4159A"/>
    <w:rsid w:val="00F41C47"/>
    <w:rsid w:val="00F43E4E"/>
    <w:rsid w:val="00F43FBF"/>
    <w:rsid w:val="00F44409"/>
    <w:rsid w:val="00F45824"/>
    <w:rsid w:val="00F4761F"/>
    <w:rsid w:val="00F503F2"/>
    <w:rsid w:val="00F50842"/>
    <w:rsid w:val="00F5084F"/>
    <w:rsid w:val="00F50EB2"/>
    <w:rsid w:val="00F53018"/>
    <w:rsid w:val="00F546C7"/>
    <w:rsid w:val="00F553EE"/>
    <w:rsid w:val="00F5620E"/>
    <w:rsid w:val="00F56C79"/>
    <w:rsid w:val="00F56CD6"/>
    <w:rsid w:val="00F56E4F"/>
    <w:rsid w:val="00F56E8B"/>
    <w:rsid w:val="00F5719A"/>
    <w:rsid w:val="00F57C36"/>
    <w:rsid w:val="00F6238E"/>
    <w:rsid w:val="00F627AA"/>
    <w:rsid w:val="00F62F75"/>
    <w:rsid w:val="00F6578F"/>
    <w:rsid w:val="00F66EA4"/>
    <w:rsid w:val="00F67AB9"/>
    <w:rsid w:val="00F7037D"/>
    <w:rsid w:val="00F724C7"/>
    <w:rsid w:val="00F725F4"/>
    <w:rsid w:val="00F74856"/>
    <w:rsid w:val="00F75586"/>
    <w:rsid w:val="00F75D67"/>
    <w:rsid w:val="00F770BA"/>
    <w:rsid w:val="00F77C3F"/>
    <w:rsid w:val="00F80A0C"/>
    <w:rsid w:val="00F81655"/>
    <w:rsid w:val="00F82997"/>
    <w:rsid w:val="00F84616"/>
    <w:rsid w:val="00F84DBB"/>
    <w:rsid w:val="00F8665C"/>
    <w:rsid w:val="00F8721E"/>
    <w:rsid w:val="00F87D27"/>
    <w:rsid w:val="00F901C2"/>
    <w:rsid w:val="00F90F22"/>
    <w:rsid w:val="00F90F31"/>
    <w:rsid w:val="00F925FC"/>
    <w:rsid w:val="00F93686"/>
    <w:rsid w:val="00F93C46"/>
    <w:rsid w:val="00F94D15"/>
    <w:rsid w:val="00F955F6"/>
    <w:rsid w:val="00F95AA8"/>
    <w:rsid w:val="00F96504"/>
    <w:rsid w:val="00F97F49"/>
    <w:rsid w:val="00FA0412"/>
    <w:rsid w:val="00FA0F24"/>
    <w:rsid w:val="00FA1CFA"/>
    <w:rsid w:val="00FA2445"/>
    <w:rsid w:val="00FA3D1B"/>
    <w:rsid w:val="00FA5113"/>
    <w:rsid w:val="00FA6949"/>
    <w:rsid w:val="00FB0B82"/>
    <w:rsid w:val="00FB0CDA"/>
    <w:rsid w:val="00FB25A4"/>
    <w:rsid w:val="00FB2EAB"/>
    <w:rsid w:val="00FB422F"/>
    <w:rsid w:val="00FB43A4"/>
    <w:rsid w:val="00FB57C7"/>
    <w:rsid w:val="00FB6C28"/>
    <w:rsid w:val="00FB7EB0"/>
    <w:rsid w:val="00FC009D"/>
    <w:rsid w:val="00FC3954"/>
    <w:rsid w:val="00FC3DC8"/>
    <w:rsid w:val="00FC418C"/>
    <w:rsid w:val="00FC43E7"/>
    <w:rsid w:val="00FC4FCD"/>
    <w:rsid w:val="00FC5E7A"/>
    <w:rsid w:val="00FC61EA"/>
    <w:rsid w:val="00FC6AE7"/>
    <w:rsid w:val="00FC6C2C"/>
    <w:rsid w:val="00FC73BC"/>
    <w:rsid w:val="00FC7DB3"/>
    <w:rsid w:val="00FC7DD9"/>
    <w:rsid w:val="00FD18EF"/>
    <w:rsid w:val="00FD1B9C"/>
    <w:rsid w:val="00FD1BED"/>
    <w:rsid w:val="00FD27DF"/>
    <w:rsid w:val="00FD47C0"/>
    <w:rsid w:val="00FD4D75"/>
    <w:rsid w:val="00FD5982"/>
    <w:rsid w:val="00FE138C"/>
    <w:rsid w:val="00FE1A69"/>
    <w:rsid w:val="00FE1E0D"/>
    <w:rsid w:val="00FE2DAA"/>
    <w:rsid w:val="00FE3DED"/>
    <w:rsid w:val="00FE4983"/>
    <w:rsid w:val="00FE6226"/>
    <w:rsid w:val="00FE684B"/>
    <w:rsid w:val="00FE69C7"/>
    <w:rsid w:val="00FE6B75"/>
    <w:rsid w:val="00FE70AE"/>
    <w:rsid w:val="00FE7B0E"/>
    <w:rsid w:val="00FF0595"/>
    <w:rsid w:val="00FF05F9"/>
    <w:rsid w:val="00FF069C"/>
    <w:rsid w:val="00FF0FFC"/>
    <w:rsid w:val="00FF169B"/>
    <w:rsid w:val="00FF1CAF"/>
    <w:rsid w:val="00FF21DA"/>
    <w:rsid w:val="00FF4ED3"/>
    <w:rsid w:val="00FF6A7C"/>
  </w:rsids>
  <m:mathPr>
    <m:mathFont m:val="Cambria Math"/>
    <m:brkBin m:val="before"/>
    <m:brkBinSub m:val="--"/>
    <m:smallFrac/>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margin;mso-position-vertical:top;mso-position-vertical-relative:margin;v-text-anchor:middle" fillcolor="white" stroke="f">
      <v:fill color="white"/>
      <v:stroke on="f"/>
      <v:textbox style="mso-fit-shape-to-text:t" inset="0,0,0,0"/>
    </o:shapedefaults>
    <o:shapelayout v:ext="edit">
      <o:idmap v:ext="edit" data="1"/>
    </o:shapelayout>
  </w:shapeDefaults>
  <w:decimalSymbol w:val="."/>
  <w:listSeparator w:val=","/>
  <w15:docId w15:val="{86527071-E4F1-4267-875E-57B02A9B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B2"/>
    <w:pPr>
      <w:ind w:firstLine="284"/>
      <w:jc w:val="both"/>
    </w:pPr>
    <w:rPr>
      <w:sz w:val="22"/>
      <w:szCs w:val="24"/>
      <w:lang w:val="id-ID" w:eastAsia="ja-JP"/>
    </w:rPr>
  </w:style>
  <w:style w:type="paragraph" w:styleId="Heading1">
    <w:name w:val="heading 1"/>
    <w:basedOn w:val="Normal"/>
    <w:next w:val="Normal"/>
    <w:link w:val="Heading1Char"/>
    <w:uiPriority w:val="9"/>
    <w:qFormat/>
    <w:rsid w:val="00832A10"/>
    <w:pPr>
      <w:keepNext/>
      <w:keepLines/>
      <w:numPr>
        <w:numId w:val="4"/>
      </w:numPr>
      <w:jc w:val="left"/>
      <w:outlineLvl w:val="0"/>
    </w:pPr>
    <w:rPr>
      <w:rFonts w:eastAsiaTheme="majorEastAsia" w:cstheme="majorBidi"/>
      <w:b/>
      <w:bCs/>
      <w:smallCaps/>
      <w:sz w:val="28"/>
      <w:szCs w:val="28"/>
    </w:rPr>
  </w:style>
  <w:style w:type="paragraph" w:styleId="Heading2">
    <w:name w:val="heading 2"/>
    <w:basedOn w:val="Normal"/>
    <w:next w:val="Normal"/>
    <w:link w:val="Heading2Char"/>
    <w:unhideWhenUsed/>
    <w:qFormat/>
    <w:rsid w:val="00832A10"/>
    <w:pPr>
      <w:keepNext/>
      <w:keepLines/>
      <w:numPr>
        <w:ilvl w:val="1"/>
        <w:numId w:val="4"/>
      </w:numPr>
      <w:jc w:val="left"/>
      <w:outlineLvl w:val="1"/>
    </w:pPr>
    <w:rPr>
      <w:rFonts w:eastAsiaTheme="majorEastAsia" w:cstheme="majorBidi"/>
      <w:b/>
      <w:bCs/>
      <w:szCs w:val="26"/>
    </w:rPr>
  </w:style>
  <w:style w:type="paragraph" w:styleId="Heading3">
    <w:name w:val="heading 3"/>
    <w:basedOn w:val="Normal"/>
    <w:next w:val="Normal"/>
    <w:link w:val="Heading3Char"/>
    <w:unhideWhenUsed/>
    <w:qFormat/>
    <w:rsid w:val="00832A10"/>
    <w:pPr>
      <w:keepNext/>
      <w:keepLines/>
      <w:numPr>
        <w:ilvl w:val="2"/>
        <w:numId w:val="4"/>
      </w:numPr>
      <w:jc w:val="left"/>
      <w:outlineLvl w:val="2"/>
    </w:pPr>
    <w:rPr>
      <w:rFonts w:eastAsiaTheme="majorEastAsia" w:cstheme="majorBidi"/>
      <w:bCs/>
      <w:i/>
    </w:rPr>
  </w:style>
  <w:style w:type="paragraph" w:styleId="Heading4">
    <w:name w:val="heading 4"/>
    <w:basedOn w:val="Normal"/>
    <w:next w:val="Normal"/>
    <w:link w:val="Heading4Char"/>
    <w:qFormat/>
    <w:rsid w:val="00832A10"/>
    <w:pPr>
      <w:keepNext/>
      <w:numPr>
        <w:ilvl w:val="3"/>
        <w:numId w:val="4"/>
      </w:numPr>
      <w:jc w:val="left"/>
      <w:outlineLvl w:val="3"/>
    </w:pPr>
    <w:rPr>
      <w:rFonts w:eastAsia="Times New Roman"/>
      <w:bCs/>
      <w:i/>
      <w:szCs w:val="28"/>
      <w:lang w:val="en-US" w:eastAsia="en-US"/>
    </w:rPr>
  </w:style>
  <w:style w:type="paragraph" w:styleId="Heading5">
    <w:name w:val="heading 5"/>
    <w:basedOn w:val="Normal"/>
    <w:next w:val="Normal"/>
    <w:link w:val="Heading5Char"/>
    <w:semiHidden/>
    <w:unhideWhenUsed/>
    <w:qFormat/>
    <w:rsid w:val="000B2EBB"/>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0B2EBB"/>
    <w:pPr>
      <w:numPr>
        <w:ilvl w:val="5"/>
        <w:numId w:val="4"/>
      </w:numPr>
      <w:spacing w:before="240" w:after="60"/>
      <w:jc w:val="left"/>
      <w:outlineLvl w:val="5"/>
    </w:pPr>
    <w:rPr>
      <w:rFonts w:eastAsia="Times New Roman"/>
      <w:b/>
      <w:bCs/>
      <w:szCs w:val="22"/>
      <w:lang w:val="en-US" w:eastAsia="en-US"/>
    </w:rPr>
  </w:style>
  <w:style w:type="paragraph" w:styleId="Heading7">
    <w:name w:val="heading 7"/>
    <w:basedOn w:val="Normal"/>
    <w:next w:val="Normal"/>
    <w:link w:val="Heading7Char"/>
    <w:semiHidden/>
    <w:unhideWhenUsed/>
    <w:qFormat/>
    <w:rsid w:val="009B32F5"/>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B32F5"/>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81EE3"/>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A10"/>
    <w:rPr>
      <w:rFonts w:eastAsiaTheme="majorEastAsia" w:cstheme="majorBidi"/>
      <w:b/>
      <w:bCs/>
      <w:smallCaps/>
      <w:sz w:val="28"/>
      <w:szCs w:val="28"/>
      <w:lang w:val="id-ID" w:eastAsia="ja-JP"/>
    </w:rPr>
  </w:style>
  <w:style w:type="character" w:customStyle="1" w:styleId="Heading2Char">
    <w:name w:val="Heading 2 Char"/>
    <w:basedOn w:val="DefaultParagraphFont"/>
    <w:link w:val="Heading2"/>
    <w:rsid w:val="00832A10"/>
    <w:rPr>
      <w:rFonts w:eastAsiaTheme="majorEastAsia" w:cstheme="majorBidi"/>
      <w:b/>
      <w:bCs/>
      <w:sz w:val="22"/>
      <w:szCs w:val="26"/>
      <w:lang w:val="id-ID" w:eastAsia="ja-JP"/>
    </w:rPr>
  </w:style>
  <w:style w:type="character" w:customStyle="1" w:styleId="Heading3Char">
    <w:name w:val="Heading 3 Char"/>
    <w:basedOn w:val="DefaultParagraphFont"/>
    <w:link w:val="Heading3"/>
    <w:rsid w:val="00832A10"/>
    <w:rPr>
      <w:rFonts w:eastAsiaTheme="majorEastAsia" w:cstheme="majorBidi"/>
      <w:bCs/>
      <w:i/>
      <w:sz w:val="22"/>
      <w:szCs w:val="24"/>
      <w:lang w:val="id-ID" w:eastAsia="ja-JP"/>
    </w:rPr>
  </w:style>
  <w:style w:type="character" w:customStyle="1" w:styleId="Heading4Char">
    <w:name w:val="Heading 4 Char"/>
    <w:basedOn w:val="DefaultParagraphFont"/>
    <w:link w:val="Heading4"/>
    <w:rsid w:val="00832A10"/>
    <w:rPr>
      <w:rFonts w:eastAsia="Times New Roman"/>
      <w:bCs/>
      <w:i/>
      <w:sz w:val="22"/>
      <w:szCs w:val="28"/>
      <w:lang w:eastAsia="en-US"/>
    </w:rPr>
  </w:style>
  <w:style w:type="character" w:customStyle="1" w:styleId="Heading5Char">
    <w:name w:val="Heading 5 Char"/>
    <w:basedOn w:val="DefaultParagraphFont"/>
    <w:link w:val="Heading5"/>
    <w:semiHidden/>
    <w:rsid w:val="000B2EBB"/>
    <w:rPr>
      <w:rFonts w:asciiTheme="majorHAnsi" w:eastAsiaTheme="majorEastAsia" w:hAnsiTheme="majorHAnsi" w:cstheme="majorBidi"/>
      <w:color w:val="243F60" w:themeColor="accent1" w:themeShade="7F"/>
      <w:sz w:val="22"/>
      <w:szCs w:val="24"/>
      <w:lang w:val="id-ID" w:eastAsia="ja-JP"/>
    </w:rPr>
  </w:style>
  <w:style w:type="character" w:customStyle="1" w:styleId="Heading6Char">
    <w:name w:val="Heading 6 Char"/>
    <w:basedOn w:val="DefaultParagraphFont"/>
    <w:link w:val="Heading6"/>
    <w:rsid w:val="000B2EBB"/>
    <w:rPr>
      <w:rFonts w:eastAsia="Times New Roman"/>
      <w:b/>
      <w:bCs/>
      <w:sz w:val="22"/>
      <w:szCs w:val="22"/>
      <w:lang w:eastAsia="en-US"/>
    </w:rPr>
  </w:style>
  <w:style w:type="character" w:customStyle="1" w:styleId="Heading9Char">
    <w:name w:val="Heading 9 Char"/>
    <w:basedOn w:val="DefaultParagraphFont"/>
    <w:link w:val="Heading9"/>
    <w:uiPriority w:val="9"/>
    <w:semiHidden/>
    <w:rsid w:val="00581EE3"/>
    <w:rPr>
      <w:rFonts w:asciiTheme="majorHAnsi" w:eastAsiaTheme="majorEastAsia" w:hAnsiTheme="majorHAnsi" w:cstheme="majorBidi"/>
      <w:i/>
      <w:iCs/>
      <w:color w:val="404040" w:themeColor="text1" w:themeTint="BF"/>
      <w:lang w:eastAsia="en-US"/>
    </w:rPr>
  </w:style>
  <w:style w:type="paragraph" w:styleId="Footer">
    <w:name w:val="footer"/>
    <w:basedOn w:val="Normal"/>
    <w:link w:val="FooterChar"/>
    <w:uiPriority w:val="99"/>
    <w:rsid w:val="00FE69C7"/>
    <w:pPr>
      <w:tabs>
        <w:tab w:val="center" w:pos="4153"/>
        <w:tab w:val="right" w:pos="8306"/>
      </w:tabs>
    </w:pPr>
  </w:style>
  <w:style w:type="character" w:customStyle="1" w:styleId="FooterChar">
    <w:name w:val="Footer Char"/>
    <w:basedOn w:val="DefaultParagraphFont"/>
    <w:link w:val="Footer"/>
    <w:uiPriority w:val="99"/>
    <w:rsid w:val="00AF59AD"/>
    <w:rPr>
      <w:sz w:val="24"/>
      <w:szCs w:val="24"/>
      <w:lang w:val="id-ID" w:eastAsia="ja-JP"/>
    </w:rPr>
  </w:style>
  <w:style w:type="character" w:styleId="PageNumber">
    <w:name w:val="page number"/>
    <w:basedOn w:val="DefaultParagraphFont"/>
    <w:rsid w:val="00FE69C7"/>
  </w:style>
  <w:style w:type="paragraph" w:styleId="Header">
    <w:name w:val="header"/>
    <w:basedOn w:val="Normal"/>
    <w:link w:val="HeaderChar"/>
    <w:uiPriority w:val="99"/>
    <w:rsid w:val="00FE69C7"/>
    <w:pPr>
      <w:tabs>
        <w:tab w:val="center" w:pos="4153"/>
        <w:tab w:val="right" w:pos="8306"/>
      </w:tabs>
    </w:pPr>
  </w:style>
  <w:style w:type="character" w:customStyle="1" w:styleId="HeaderChar">
    <w:name w:val="Header Char"/>
    <w:basedOn w:val="DefaultParagraphFont"/>
    <w:link w:val="Header"/>
    <w:uiPriority w:val="99"/>
    <w:rsid w:val="00AF59AD"/>
    <w:rPr>
      <w:sz w:val="24"/>
      <w:szCs w:val="24"/>
      <w:lang w:val="id-ID" w:eastAsia="ja-JP"/>
    </w:rPr>
  </w:style>
  <w:style w:type="paragraph" w:styleId="Title">
    <w:name w:val="Title"/>
    <w:basedOn w:val="Normal"/>
    <w:link w:val="TitleChar"/>
    <w:qFormat/>
    <w:rsid w:val="00FE69C7"/>
    <w:pPr>
      <w:jc w:val="center"/>
    </w:pPr>
    <w:rPr>
      <w:b/>
      <w:lang w:val="sv-SE"/>
    </w:rPr>
  </w:style>
  <w:style w:type="character" w:customStyle="1" w:styleId="TitleChar">
    <w:name w:val="Title Char"/>
    <w:basedOn w:val="DefaultParagraphFont"/>
    <w:link w:val="Title"/>
    <w:rsid w:val="006B2D2D"/>
    <w:rPr>
      <w:b/>
      <w:sz w:val="24"/>
      <w:szCs w:val="24"/>
      <w:lang w:val="sv-SE" w:eastAsia="ja-JP"/>
    </w:rPr>
  </w:style>
  <w:style w:type="character" w:styleId="Hyperlink">
    <w:name w:val="Hyperlink"/>
    <w:basedOn w:val="DefaultParagraphFont"/>
    <w:uiPriority w:val="99"/>
    <w:rsid w:val="00FE69C7"/>
    <w:rPr>
      <w:color w:val="0000FF"/>
      <w:u w:val="single"/>
    </w:rPr>
  </w:style>
  <w:style w:type="paragraph" w:styleId="BodyTextIndent">
    <w:name w:val="Body Text Indent"/>
    <w:basedOn w:val="Normal"/>
    <w:rsid w:val="00FE69C7"/>
    <w:pPr>
      <w:ind w:firstLine="540"/>
    </w:pPr>
    <w:rPr>
      <w:szCs w:val="20"/>
      <w:lang w:val="pt-BR"/>
    </w:rPr>
  </w:style>
  <w:style w:type="paragraph" w:styleId="BodyTextIndent2">
    <w:name w:val="Body Text Indent 2"/>
    <w:basedOn w:val="Normal"/>
    <w:rsid w:val="00FE69C7"/>
    <w:pPr>
      <w:ind w:firstLine="360"/>
    </w:pPr>
    <w:rPr>
      <w:szCs w:val="20"/>
      <w:lang w:val="nb-NO"/>
    </w:rPr>
  </w:style>
  <w:style w:type="paragraph" w:styleId="ListParagraph">
    <w:name w:val="List Paragraph"/>
    <w:basedOn w:val="Normal"/>
    <w:uiPriority w:val="34"/>
    <w:qFormat/>
    <w:rsid w:val="00D153A4"/>
    <w:pPr>
      <w:ind w:left="720"/>
      <w:contextualSpacing/>
    </w:pPr>
  </w:style>
  <w:style w:type="paragraph" w:customStyle="1" w:styleId="Default">
    <w:name w:val="Default"/>
    <w:rsid w:val="00AF59AD"/>
    <w:pPr>
      <w:widowControl w:val="0"/>
      <w:autoSpaceDE w:val="0"/>
      <w:autoSpaceDN w:val="0"/>
      <w:adjustRightInd w:val="0"/>
    </w:pPr>
    <w:rPr>
      <w:rFonts w:eastAsia="Times New Roman"/>
      <w:color w:val="000000"/>
      <w:sz w:val="24"/>
      <w:szCs w:val="24"/>
      <w:lang w:eastAsia="en-US"/>
    </w:rPr>
  </w:style>
  <w:style w:type="paragraph" w:customStyle="1" w:styleId="CM1">
    <w:name w:val="CM1"/>
    <w:basedOn w:val="Default"/>
    <w:next w:val="Default"/>
    <w:uiPriority w:val="99"/>
    <w:rsid w:val="00AF59AD"/>
    <w:pPr>
      <w:spacing w:line="246" w:lineRule="atLeast"/>
    </w:pPr>
    <w:rPr>
      <w:color w:val="auto"/>
    </w:rPr>
  </w:style>
  <w:style w:type="paragraph" w:customStyle="1" w:styleId="CM17">
    <w:name w:val="CM17"/>
    <w:basedOn w:val="Default"/>
    <w:next w:val="Default"/>
    <w:uiPriority w:val="99"/>
    <w:rsid w:val="00AF59AD"/>
    <w:pPr>
      <w:spacing w:after="278"/>
    </w:pPr>
    <w:rPr>
      <w:color w:val="auto"/>
    </w:rPr>
  </w:style>
  <w:style w:type="paragraph" w:customStyle="1" w:styleId="CM2">
    <w:name w:val="CM2"/>
    <w:basedOn w:val="Default"/>
    <w:next w:val="Default"/>
    <w:uiPriority w:val="99"/>
    <w:rsid w:val="00AF59AD"/>
    <w:pPr>
      <w:spacing w:line="248" w:lineRule="atLeast"/>
    </w:pPr>
    <w:rPr>
      <w:color w:val="auto"/>
    </w:rPr>
  </w:style>
  <w:style w:type="paragraph" w:customStyle="1" w:styleId="CM4">
    <w:name w:val="CM4"/>
    <w:basedOn w:val="Default"/>
    <w:next w:val="Default"/>
    <w:uiPriority w:val="99"/>
    <w:rsid w:val="00AF59AD"/>
    <w:rPr>
      <w:color w:val="auto"/>
    </w:rPr>
  </w:style>
  <w:style w:type="paragraph" w:customStyle="1" w:styleId="CM5">
    <w:name w:val="CM5"/>
    <w:basedOn w:val="Default"/>
    <w:next w:val="Default"/>
    <w:uiPriority w:val="99"/>
    <w:rsid w:val="00AF59AD"/>
    <w:pPr>
      <w:spacing w:line="248" w:lineRule="atLeast"/>
    </w:pPr>
    <w:rPr>
      <w:color w:val="auto"/>
    </w:rPr>
  </w:style>
  <w:style w:type="paragraph" w:customStyle="1" w:styleId="CM8">
    <w:name w:val="CM8"/>
    <w:basedOn w:val="Default"/>
    <w:next w:val="Default"/>
    <w:uiPriority w:val="99"/>
    <w:rsid w:val="00AF59AD"/>
    <w:pPr>
      <w:spacing w:line="248" w:lineRule="atLeast"/>
    </w:pPr>
    <w:rPr>
      <w:color w:val="auto"/>
    </w:rPr>
  </w:style>
  <w:style w:type="paragraph" w:customStyle="1" w:styleId="CM18">
    <w:name w:val="CM18"/>
    <w:basedOn w:val="Default"/>
    <w:next w:val="Default"/>
    <w:uiPriority w:val="99"/>
    <w:rsid w:val="00AF59AD"/>
    <w:pPr>
      <w:spacing w:after="360"/>
    </w:pPr>
    <w:rPr>
      <w:color w:val="auto"/>
    </w:rPr>
  </w:style>
  <w:style w:type="paragraph" w:customStyle="1" w:styleId="CM15">
    <w:name w:val="CM15"/>
    <w:basedOn w:val="Default"/>
    <w:next w:val="Default"/>
    <w:uiPriority w:val="99"/>
    <w:rsid w:val="00AF59AD"/>
    <w:pPr>
      <w:spacing w:line="248" w:lineRule="atLeast"/>
    </w:pPr>
    <w:rPr>
      <w:color w:val="auto"/>
    </w:rPr>
  </w:style>
  <w:style w:type="paragraph" w:customStyle="1" w:styleId="CM12">
    <w:name w:val="CM12"/>
    <w:basedOn w:val="Default"/>
    <w:next w:val="Default"/>
    <w:uiPriority w:val="99"/>
    <w:rsid w:val="00AF59AD"/>
    <w:pPr>
      <w:spacing w:line="248" w:lineRule="atLeast"/>
    </w:pPr>
    <w:rPr>
      <w:color w:val="auto"/>
    </w:rPr>
  </w:style>
  <w:style w:type="paragraph" w:styleId="BalloonText">
    <w:name w:val="Balloon Text"/>
    <w:basedOn w:val="Normal"/>
    <w:link w:val="BalloonTextChar"/>
    <w:uiPriority w:val="99"/>
    <w:rsid w:val="00AF59AD"/>
    <w:rPr>
      <w:rFonts w:ascii="Tahoma" w:hAnsi="Tahoma" w:cs="Tahoma"/>
      <w:sz w:val="16"/>
      <w:szCs w:val="16"/>
    </w:rPr>
  </w:style>
  <w:style w:type="character" w:customStyle="1" w:styleId="BalloonTextChar">
    <w:name w:val="Balloon Text Char"/>
    <w:basedOn w:val="DefaultParagraphFont"/>
    <w:link w:val="BalloonText"/>
    <w:uiPriority w:val="99"/>
    <w:rsid w:val="00AF59AD"/>
    <w:rPr>
      <w:rFonts w:ascii="Tahoma" w:hAnsi="Tahoma" w:cs="Tahoma"/>
      <w:sz w:val="16"/>
      <w:szCs w:val="16"/>
      <w:lang w:val="id-ID" w:eastAsia="ja-JP"/>
    </w:rPr>
  </w:style>
  <w:style w:type="paragraph" w:styleId="Caption">
    <w:name w:val="caption"/>
    <w:aliases w:val="Char Char Char,Char Char Char Char Char,Gambar,Gambar Lamp."/>
    <w:basedOn w:val="Normal"/>
    <w:next w:val="Normal"/>
    <w:link w:val="CaptionChar"/>
    <w:uiPriority w:val="35"/>
    <w:qFormat/>
    <w:rsid w:val="000B2EBB"/>
    <w:pPr>
      <w:spacing w:before="120" w:after="120"/>
      <w:jc w:val="left"/>
    </w:pPr>
    <w:rPr>
      <w:rFonts w:eastAsia="Times New Roman"/>
      <w:b/>
      <w:bCs/>
      <w:sz w:val="20"/>
      <w:szCs w:val="20"/>
      <w:lang w:val="en-US" w:eastAsia="en-US"/>
    </w:rPr>
  </w:style>
  <w:style w:type="character" w:customStyle="1" w:styleId="CaptionChar">
    <w:name w:val="Caption Char"/>
    <w:aliases w:val="Char Char Char Char,Char Char Char Char Char Char,Gambar Char,Gambar Lamp. Char"/>
    <w:basedOn w:val="DefaultParagraphFont"/>
    <w:link w:val="Caption"/>
    <w:rsid w:val="00776EED"/>
    <w:rPr>
      <w:rFonts w:eastAsia="Times New Roman"/>
      <w:b/>
      <w:bCs/>
      <w:lang w:eastAsia="en-US"/>
    </w:rPr>
  </w:style>
  <w:style w:type="paragraph" w:styleId="BodyText">
    <w:name w:val="Body Text"/>
    <w:basedOn w:val="Normal"/>
    <w:link w:val="BodyTextChar"/>
    <w:rsid w:val="000B2EBB"/>
    <w:pPr>
      <w:spacing w:after="120"/>
      <w:jc w:val="left"/>
    </w:pPr>
    <w:rPr>
      <w:rFonts w:eastAsia="Times New Roman"/>
      <w:lang w:val="en-US" w:eastAsia="en-US"/>
    </w:rPr>
  </w:style>
  <w:style w:type="character" w:customStyle="1" w:styleId="BodyTextChar">
    <w:name w:val="Body Text Char"/>
    <w:basedOn w:val="DefaultParagraphFont"/>
    <w:link w:val="BodyText"/>
    <w:rsid w:val="000B2EBB"/>
    <w:rPr>
      <w:rFonts w:eastAsia="Times New Roman"/>
      <w:sz w:val="24"/>
      <w:szCs w:val="24"/>
      <w:lang w:eastAsia="en-US"/>
    </w:rPr>
  </w:style>
  <w:style w:type="paragraph" w:styleId="BodyText2">
    <w:name w:val="Body Text 2"/>
    <w:basedOn w:val="Normal"/>
    <w:link w:val="BodyText2Char"/>
    <w:rsid w:val="000B2EBB"/>
    <w:pPr>
      <w:spacing w:after="120" w:line="480" w:lineRule="auto"/>
      <w:jc w:val="left"/>
    </w:pPr>
    <w:rPr>
      <w:rFonts w:eastAsia="Times New Roman"/>
      <w:lang w:val="en-US" w:eastAsia="en-US"/>
    </w:rPr>
  </w:style>
  <w:style w:type="character" w:customStyle="1" w:styleId="BodyText2Char">
    <w:name w:val="Body Text 2 Char"/>
    <w:basedOn w:val="DefaultParagraphFont"/>
    <w:link w:val="BodyText2"/>
    <w:rsid w:val="000B2EBB"/>
    <w:rPr>
      <w:rFonts w:eastAsia="Times New Roman"/>
      <w:sz w:val="24"/>
      <w:szCs w:val="24"/>
      <w:lang w:eastAsia="en-US"/>
    </w:rPr>
  </w:style>
  <w:style w:type="paragraph" w:styleId="BodyText3">
    <w:name w:val="Body Text 3"/>
    <w:basedOn w:val="Normal"/>
    <w:link w:val="BodyText3Char"/>
    <w:rsid w:val="000B2EBB"/>
    <w:pPr>
      <w:spacing w:after="120"/>
      <w:jc w:val="left"/>
    </w:pPr>
    <w:rPr>
      <w:rFonts w:eastAsia="Times New Roman"/>
      <w:sz w:val="16"/>
      <w:szCs w:val="16"/>
      <w:lang w:val="en-US" w:eastAsia="en-US"/>
    </w:rPr>
  </w:style>
  <w:style w:type="character" w:customStyle="1" w:styleId="BodyText3Char">
    <w:name w:val="Body Text 3 Char"/>
    <w:basedOn w:val="DefaultParagraphFont"/>
    <w:link w:val="BodyText3"/>
    <w:rsid w:val="000B2EBB"/>
    <w:rPr>
      <w:rFonts w:eastAsia="Times New Roman"/>
      <w:sz w:val="16"/>
      <w:szCs w:val="16"/>
      <w:lang w:eastAsia="en-US"/>
    </w:rPr>
  </w:style>
  <w:style w:type="paragraph" w:styleId="BodyTextIndent3">
    <w:name w:val="Body Text Indent 3"/>
    <w:basedOn w:val="Normal"/>
    <w:link w:val="BodyTextIndent3Char"/>
    <w:rsid w:val="000B2EBB"/>
    <w:pPr>
      <w:spacing w:after="120"/>
      <w:ind w:left="283"/>
    </w:pPr>
    <w:rPr>
      <w:sz w:val="16"/>
      <w:szCs w:val="16"/>
    </w:rPr>
  </w:style>
  <w:style w:type="character" w:customStyle="1" w:styleId="BodyTextIndent3Char">
    <w:name w:val="Body Text Indent 3 Char"/>
    <w:basedOn w:val="DefaultParagraphFont"/>
    <w:link w:val="BodyTextIndent3"/>
    <w:rsid w:val="000B2EBB"/>
    <w:rPr>
      <w:sz w:val="16"/>
      <w:szCs w:val="16"/>
      <w:lang w:val="id-ID" w:eastAsia="ja-JP"/>
    </w:rPr>
  </w:style>
  <w:style w:type="paragraph" w:customStyle="1" w:styleId="TeksUtama">
    <w:name w:val="Teks Utama"/>
    <w:basedOn w:val="Normal"/>
    <w:rsid w:val="000B2EBB"/>
    <w:rPr>
      <w:szCs w:val="20"/>
      <w:lang w:val="en-US"/>
    </w:rPr>
  </w:style>
  <w:style w:type="paragraph" w:customStyle="1" w:styleId="JudulBab">
    <w:name w:val="Judul Bab"/>
    <w:basedOn w:val="Normal"/>
    <w:rsid w:val="000B2EBB"/>
    <w:rPr>
      <w:b/>
      <w:szCs w:val="20"/>
      <w:lang w:val="en-US"/>
    </w:rPr>
  </w:style>
  <w:style w:type="paragraph" w:styleId="NormalWeb">
    <w:name w:val="Normal (Web)"/>
    <w:basedOn w:val="Normal"/>
    <w:uiPriority w:val="99"/>
    <w:rsid w:val="000B2EBB"/>
    <w:pPr>
      <w:spacing w:before="100" w:beforeAutospacing="1" w:after="100" w:afterAutospacing="1"/>
      <w:jc w:val="left"/>
    </w:pPr>
    <w:rPr>
      <w:rFonts w:ascii="Tahoma" w:eastAsia="Times New Roman" w:hAnsi="Tahoma" w:cs="Tahoma"/>
      <w:color w:val="000000"/>
      <w:lang w:val="en-US" w:eastAsia="en-US"/>
    </w:rPr>
  </w:style>
  <w:style w:type="character" w:customStyle="1" w:styleId="HTMLTypewriter3">
    <w:name w:val="HTML Typewriter3"/>
    <w:basedOn w:val="DefaultParagraphFont"/>
    <w:rsid w:val="000B2EBB"/>
    <w:rPr>
      <w:rFonts w:ascii="Courier New" w:eastAsia="Times New Roman" w:hAnsi="Courier New" w:cs="Courier New"/>
      <w:sz w:val="20"/>
      <w:szCs w:val="20"/>
    </w:rPr>
  </w:style>
  <w:style w:type="paragraph" w:customStyle="1" w:styleId="BAB">
    <w:name w:val="BAB"/>
    <w:basedOn w:val="Heading1"/>
    <w:rsid w:val="000B2EBB"/>
    <w:pPr>
      <w:keepLines w:val="0"/>
      <w:widowControl w:val="0"/>
      <w:wordWrap w:val="0"/>
      <w:ind w:firstLine="403"/>
      <w:jc w:val="both"/>
    </w:pPr>
    <w:rPr>
      <w:rFonts w:eastAsia="BatangChe" w:cs="Arial"/>
      <w:kern w:val="32"/>
      <w:szCs w:val="32"/>
      <w:lang w:val="en-US" w:eastAsia="ko-KR"/>
    </w:rPr>
  </w:style>
  <w:style w:type="paragraph" w:customStyle="1" w:styleId="Bab0">
    <w:name w:val="Bab"/>
    <w:basedOn w:val="Title"/>
    <w:rsid w:val="000B2EBB"/>
    <w:pPr>
      <w:widowControl w:val="0"/>
      <w:tabs>
        <w:tab w:val="left" w:pos="397"/>
      </w:tabs>
      <w:wordWrap w:val="0"/>
      <w:spacing w:before="240" w:after="240"/>
      <w:jc w:val="left"/>
      <w:outlineLvl w:val="0"/>
    </w:pPr>
    <w:rPr>
      <w:rFonts w:eastAsia="BatangChe" w:cs="Arial"/>
      <w:bCs/>
      <w:kern w:val="28"/>
      <w:lang w:val="en-US" w:eastAsia="ko-KR"/>
    </w:rPr>
  </w:style>
  <w:style w:type="paragraph" w:customStyle="1" w:styleId="Subbab">
    <w:name w:val="Sub bab"/>
    <w:basedOn w:val="Bab0"/>
    <w:rsid w:val="000B2EBB"/>
    <w:pPr>
      <w:tabs>
        <w:tab w:val="num" w:pos="0"/>
      </w:tabs>
    </w:pPr>
    <w:rPr>
      <w:szCs w:val="22"/>
      <w:lang w:val="it-IT"/>
    </w:rPr>
  </w:style>
  <w:style w:type="paragraph" w:customStyle="1" w:styleId="reference">
    <w:name w:val="reference"/>
    <w:basedOn w:val="Bab0"/>
    <w:rsid w:val="000B2EBB"/>
    <w:pPr>
      <w:tabs>
        <w:tab w:val="num" w:pos="360"/>
      </w:tabs>
      <w:ind w:left="360" w:hanging="360"/>
    </w:pPr>
    <w:rPr>
      <w:b w:val="0"/>
      <w:szCs w:val="22"/>
    </w:rPr>
  </w:style>
  <w:style w:type="table" w:styleId="TableGrid">
    <w:name w:val="Table Grid"/>
    <w:basedOn w:val="TableNormal"/>
    <w:uiPriority w:val="59"/>
    <w:rsid w:val="009B7E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66ED7"/>
    <w:rPr>
      <w:rFonts w:ascii="Calibri" w:eastAsia="Calibri" w:hAnsi="Calibri"/>
      <w:sz w:val="22"/>
      <w:szCs w:val="22"/>
      <w:lang w:eastAsia="en-US"/>
    </w:rPr>
  </w:style>
  <w:style w:type="character" w:customStyle="1" w:styleId="longtext">
    <w:name w:val="long_text"/>
    <w:basedOn w:val="DefaultParagraphFont"/>
    <w:rsid w:val="00766ED7"/>
  </w:style>
  <w:style w:type="character" w:customStyle="1" w:styleId="shorttext">
    <w:name w:val="short_text"/>
    <w:basedOn w:val="DefaultParagraphFont"/>
    <w:rsid w:val="00A27EC1"/>
  </w:style>
  <w:style w:type="paragraph" w:customStyle="1" w:styleId="Reference0">
    <w:name w:val="Reference"/>
    <w:basedOn w:val="Normal"/>
    <w:rsid w:val="00A27EC1"/>
    <w:pPr>
      <w:tabs>
        <w:tab w:val="num" w:pos="432"/>
      </w:tabs>
      <w:spacing w:after="120"/>
      <w:ind w:left="432" w:hanging="432"/>
    </w:pPr>
    <w:rPr>
      <w:sz w:val="20"/>
      <w:lang w:val="en-US" w:eastAsia="en-US"/>
    </w:rPr>
  </w:style>
  <w:style w:type="character" w:styleId="Strong">
    <w:name w:val="Strong"/>
    <w:basedOn w:val="DefaultParagraphFont"/>
    <w:qFormat/>
    <w:rsid w:val="002D1B50"/>
    <w:rPr>
      <w:b/>
      <w:bCs/>
    </w:rPr>
  </w:style>
  <w:style w:type="character" w:styleId="Emphasis">
    <w:name w:val="Emphasis"/>
    <w:qFormat/>
    <w:rsid w:val="002D1B50"/>
    <w:rPr>
      <w:i/>
      <w:iCs/>
    </w:rPr>
  </w:style>
  <w:style w:type="paragraph" w:styleId="Subtitle">
    <w:name w:val="Subtitle"/>
    <w:basedOn w:val="Normal"/>
    <w:next w:val="Normal"/>
    <w:link w:val="SubtitleChar"/>
    <w:uiPriority w:val="11"/>
    <w:qFormat/>
    <w:rsid w:val="00F7037D"/>
    <w:pPr>
      <w:numPr>
        <w:ilvl w:val="1"/>
      </w:numPr>
      <w:spacing w:after="200" w:line="276" w:lineRule="auto"/>
      <w:ind w:firstLine="284"/>
      <w:jc w:val="left"/>
    </w:pPr>
    <w:rPr>
      <w:rFonts w:asciiTheme="majorHAnsi" w:eastAsiaTheme="majorEastAsia" w:hAnsiTheme="majorHAnsi" w:cstheme="majorBidi"/>
      <w:i/>
      <w:iCs/>
      <w:color w:val="4F81BD" w:themeColor="accent1"/>
      <w:spacing w:val="15"/>
      <w:sz w:val="24"/>
      <w:lang w:val="en-US" w:eastAsia="en-US"/>
    </w:rPr>
  </w:style>
  <w:style w:type="character" w:customStyle="1" w:styleId="SubtitleChar">
    <w:name w:val="Subtitle Char"/>
    <w:basedOn w:val="DefaultParagraphFont"/>
    <w:link w:val="Subtitle"/>
    <w:uiPriority w:val="11"/>
    <w:rsid w:val="00F7037D"/>
    <w:rPr>
      <w:rFonts w:asciiTheme="majorHAnsi" w:eastAsiaTheme="majorEastAsia" w:hAnsiTheme="majorHAnsi" w:cstheme="majorBidi"/>
      <w:i/>
      <w:iCs/>
      <w:color w:val="4F81BD" w:themeColor="accent1"/>
      <w:spacing w:val="15"/>
      <w:sz w:val="24"/>
      <w:szCs w:val="24"/>
      <w:lang w:eastAsia="en-US"/>
    </w:rPr>
  </w:style>
  <w:style w:type="character" w:styleId="PlaceholderText">
    <w:name w:val="Placeholder Text"/>
    <w:basedOn w:val="DefaultParagraphFont"/>
    <w:uiPriority w:val="99"/>
    <w:semiHidden/>
    <w:rsid w:val="008C76CE"/>
    <w:rPr>
      <w:color w:val="808080"/>
    </w:rPr>
  </w:style>
  <w:style w:type="paragraph" w:customStyle="1" w:styleId="References">
    <w:name w:val="References"/>
    <w:basedOn w:val="Normal"/>
    <w:rsid w:val="005A667C"/>
    <w:pPr>
      <w:tabs>
        <w:tab w:val="num" w:pos="360"/>
      </w:tabs>
      <w:spacing w:after="80"/>
      <w:ind w:left="360" w:hanging="360"/>
    </w:pPr>
    <w:rPr>
      <w:rFonts w:eastAsia="Times New Roman"/>
      <w:sz w:val="20"/>
      <w:szCs w:val="20"/>
      <w:lang w:val="en-US" w:eastAsia="en-US"/>
    </w:rPr>
  </w:style>
  <w:style w:type="character" w:customStyle="1" w:styleId="citation">
    <w:name w:val="citation"/>
    <w:basedOn w:val="DefaultParagraphFont"/>
    <w:rsid w:val="00D9172F"/>
    <w:rPr>
      <w:i w:val="0"/>
      <w:iCs w:val="0"/>
    </w:rPr>
  </w:style>
  <w:style w:type="paragraph" w:customStyle="1" w:styleId="Text">
    <w:name w:val="Text"/>
    <w:basedOn w:val="Normal"/>
    <w:rsid w:val="006C66CA"/>
    <w:pPr>
      <w:widowControl w:val="0"/>
      <w:autoSpaceDE w:val="0"/>
      <w:autoSpaceDN w:val="0"/>
      <w:spacing w:line="252" w:lineRule="auto"/>
      <w:ind w:firstLine="202"/>
    </w:pPr>
    <w:rPr>
      <w:rFonts w:eastAsia="Times New Roman"/>
      <w:sz w:val="20"/>
      <w:szCs w:val="20"/>
      <w:lang w:val="en-US" w:eastAsia="en-US"/>
    </w:rPr>
  </w:style>
  <w:style w:type="character" w:customStyle="1" w:styleId="z3988">
    <w:name w:val="z3988"/>
    <w:basedOn w:val="DefaultParagraphFont"/>
    <w:rsid w:val="006C66CA"/>
  </w:style>
  <w:style w:type="paragraph" w:styleId="EndnoteText">
    <w:name w:val="endnote text"/>
    <w:basedOn w:val="Normal"/>
    <w:link w:val="EndnoteTextChar"/>
    <w:rsid w:val="00DB5219"/>
    <w:pPr>
      <w:jc w:val="left"/>
    </w:pPr>
    <w:rPr>
      <w:rFonts w:ascii="Arial" w:hAnsi="Arial"/>
      <w:szCs w:val="20"/>
      <w:lang w:val="en-GB" w:eastAsia="en-US"/>
    </w:rPr>
  </w:style>
  <w:style w:type="character" w:customStyle="1" w:styleId="EndnoteTextChar">
    <w:name w:val="Endnote Text Char"/>
    <w:basedOn w:val="DefaultParagraphFont"/>
    <w:link w:val="EndnoteText"/>
    <w:rsid w:val="00DB5219"/>
    <w:rPr>
      <w:rFonts w:ascii="Arial" w:hAnsi="Arial"/>
      <w:sz w:val="22"/>
      <w:lang w:val="en-GB" w:eastAsia="en-US"/>
    </w:rPr>
  </w:style>
  <w:style w:type="character" w:customStyle="1" w:styleId="style22">
    <w:name w:val="style22"/>
    <w:basedOn w:val="DefaultParagraphFont"/>
    <w:rsid w:val="00DB5219"/>
  </w:style>
  <w:style w:type="paragraph" w:customStyle="1" w:styleId="TxBrp9">
    <w:name w:val="TxBr_p9"/>
    <w:basedOn w:val="Normal"/>
    <w:rsid w:val="00FB2EAB"/>
    <w:pPr>
      <w:tabs>
        <w:tab w:val="left" w:pos="1315"/>
        <w:tab w:val="left" w:pos="1457"/>
      </w:tabs>
      <w:autoSpaceDE w:val="0"/>
      <w:autoSpaceDN w:val="0"/>
      <w:adjustRightInd w:val="0"/>
      <w:spacing w:line="240" w:lineRule="atLeast"/>
      <w:ind w:left="1457" w:hanging="142"/>
      <w:jc w:val="left"/>
    </w:pPr>
    <w:rPr>
      <w:rFonts w:ascii="Arial" w:eastAsia="Times New Roman" w:hAnsi="Arial"/>
      <w:lang w:val="en-US" w:eastAsia="en-US"/>
    </w:rPr>
  </w:style>
  <w:style w:type="table" w:styleId="TableClassic1">
    <w:name w:val="Table Classic 1"/>
    <w:basedOn w:val="TableNormal"/>
    <w:rsid w:val="0068249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68249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customStyle="1" w:styleId="hps">
    <w:name w:val="hps"/>
    <w:basedOn w:val="DefaultParagraphFont"/>
    <w:rsid w:val="00061FB2"/>
  </w:style>
  <w:style w:type="paragraph" w:styleId="Bibliography">
    <w:name w:val="Bibliography"/>
    <w:basedOn w:val="Normal"/>
    <w:next w:val="Normal"/>
    <w:uiPriority w:val="37"/>
    <w:unhideWhenUsed/>
    <w:rsid w:val="003673A2"/>
    <w:pPr>
      <w:ind w:firstLine="0"/>
      <w:jc w:val="left"/>
    </w:pPr>
    <w:rPr>
      <w:rFonts w:eastAsia="Times New Roman"/>
      <w:sz w:val="24"/>
      <w:lang w:val="en-US" w:eastAsia="en-US"/>
    </w:rPr>
  </w:style>
  <w:style w:type="paragraph" w:customStyle="1" w:styleId="references0">
    <w:name w:val="references"/>
    <w:rsid w:val="00510B16"/>
    <w:pPr>
      <w:tabs>
        <w:tab w:val="num" w:pos="360"/>
      </w:tabs>
      <w:spacing w:after="50" w:line="180" w:lineRule="exact"/>
      <w:ind w:left="360" w:hanging="360"/>
      <w:jc w:val="both"/>
    </w:pPr>
    <w:rPr>
      <w:noProof/>
      <w:sz w:val="16"/>
      <w:szCs w:val="16"/>
      <w:lang w:eastAsia="en-US"/>
    </w:rPr>
  </w:style>
  <w:style w:type="character" w:styleId="HTMLCite">
    <w:name w:val="HTML Cite"/>
    <w:basedOn w:val="DefaultParagraphFont"/>
    <w:uiPriority w:val="99"/>
    <w:unhideWhenUsed/>
    <w:rsid w:val="00AF13E7"/>
    <w:rPr>
      <w:i/>
      <w:iCs/>
    </w:rPr>
  </w:style>
  <w:style w:type="paragraph" w:customStyle="1" w:styleId="maintext">
    <w:name w:val="maintext"/>
    <w:basedOn w:val="Normal"/>
    <w:rsid w:val="00325883"/>
    <w:pPr>
      <w:spacing w:before="100" w:beforeAutospacing="1" w:after="100" w:afterAutospacing="1"/>
      <w:ind w:firstLine="0"/>
      <w:jc w:val="left"/>
    </w:pPr>
    <w:rPr>
      <w:rFonts w:ascii="Verdana" w:eastAsia="Times New Roman" w:hAnsi="Verdana"/>
      <w:sz w:val="20"/>
      <w:szCs w:val="20"/>
      <w:lang w:val="en-US" w:eastAsia="en-US"/>
    </w:rPr>
  </w:style>
  <w:style w:type="paragraph" w:styleId="FootnoteText">
    <w:name w:val="footnote text"/>
    <w:basedOn w:val="Normal"/>
    <w:link w:val="FootnoteTextChar"/>
    <w:rsid w:val="00304F11"/>
    <w:rPr>
      <w:sz w:val="20"/>
      <w:szCs w:val="20"/>
    </w:rPr>
  </w:style>
  <w:style w:type="character" w:customStyle="1" w:styleId="FootnoteTextChar">
    <w:name w:val="Footnote Text Char"/>
    <w:basedOn w:val="DefaultParagraphFont"/>
    <w:link w:val="FootnoteText"/>
    <w:rsid w:val="00304F11"/>
    <w:rPr>
      <w:lang w:val="id-ID" w:eastAsia="ja-JP"/>
    </w:rPr>
  </w:style>
  <w:style w:type="character" w:styleId="FootnoteReference">
    <w:name w:val="footnote reference"/>
    <w:basedOn w:val="DefaultParagraphFont"/>
    <w:rsid w:val="00304F11"/>
    <w:rPr>
      <w:vertAlign w:val="superscript"/>
    </w:rPr>
  </w:style>
  <w:style w:type="paragraph" w:styleId="DocumentMap">
    <w:name w:val="Document Map"/>
    <w:basedOn w:val="Normal"/>
    <w:link w:val="DocumentMapChar"/>
    <w:rsid w:val="009C1770"/>
    <w:rPr>
      <w:rFonts w:ascii="Tahoma" w:hAnsi="Tahoma" w:cs="Tahoma"/>
      <w:sz w:val="16"/>
      <w:szCs w:val="16"/>
    </w:rPr>
  </w:style>
  <w:style w:type="character" w:customStyle="1" w:styleId="DocumentMapChar">
    <w:name w:val="Document Map Char"/>
    <w:basedOn w:val="DefaultParagraphFont"/>
    <w:link w:val="DocumentMap"/>
    <w:rsid w:val="009C1770"/>
    <w:rPr>
      <w:rFonts w:ascii="Tahoma" w:hAnsi="Tahoma" w:cs="Tahoma"/>
      <w:sz w:val="16"/>
      <w:szCs w:val="16"/>
      <w:lang w:val="id-ID" w:eastAsia="ja-JP"/>
    </w:rPr>
  </w:style>
  <w:style w:type="paragraph" w:customStyle="1" w:styleId="paragraf">
    <w:name w:val="paragraf"/>
    <w:basedOn w:val="Normal"/>
    <w:link w:val="paragrafChar"/>
    <w:qFormat/>
    <w:rsid w:val="009C1770"/>
    <w:pPr>
      <w:widowControl w:val="0"/>
      <w:autoSpaceDE w:val="0"/>
      <w:autoSpaceDN w:val="0"/>
      <w:adjustRightInd w:val="0"/>
      <w:spacing w:line="360" w:lineRule="auto"/>
      <w:ind w:left="360" w:firstLine="360"/>
      <w:contextualSpacing/>
    </w:pPr>
    <w:rPr>
      <w:rFonts w:eastAsia="Times New Roman"/>
      <w:sz w:val="24"/>
      <w:lang w:val="en-US" w:eastAsia="en-US"/>
    </w:rPr>
  </w:style>
  <w:style w:type="character" w:customStyle="1" w:styleId="paragrafChar">
    <w:name w:val="paragraf Char"/>
    <w:basedOn w:val="DefaultParagraphFont"/>
    <w:link w:val="paragraf"/>
    <w:rsid w:val="009C1770"/>
    <w:rPr>
      <w:rFonts w:eastAsia="Times New Roman"/>
      <w:sz w:val="24"/>
      <w:szCs w:val="24"/>
      <w:lang w:eastAsia="en-US"/>
    </w:rPr>
  </w:style>
  <w:style w:type="paragraph" w:customStyle="1" w:styleId="Persamaan-FIX2">
    <w:name w:val="Persamaan-FIX2"/>
    <w:basedOn w:val="Normal"/>
    <w:link w:val="Persamaan-FIX2Char"/>
    <w:qFormat/>
    <w:rsid w:val="009C1770"/>
    <w:pPr>
      <w:spacing w:before="240" w:after="120" w:line="360" w:lineRule="auto"/>
      <w:ind w:left="2160" w:firstLine="0"/>
      <w:jc w:val="right"/>
    </w:pPr>
    <w:rPr>
      <w:rFonts w:ascii="Cambria Math" w:eastAsia="Times New Roman" w:hAnsi="Cambria Math"/>
      <w:i/>
      <w:iCs/>
      <w:sz w:val="24"/>
      <w:szCs w:val="20"/>
      <w:lang w:val="en-US" w:eastAsia="en-US"/>
    </w:rPr>
  </w:style>
  <w:style w:type="character" w:customStyle="1" w:styleId="Persamaan-FIX2Char">
    <w:name w:val="Persamaan-FIX2 Char"/>
    <w:basedOn w:val="DefaultParagraphFont"/>
    <w:link w:val="Persamaan-FIX2"/>
    <w:rsid w:val="009C1770"/>
    <w:rPr>
      <w:rFonts w:ascii="Cambria Math" w:eastAsia="Times New Roman" w:hAnsi="Cambria Math"/>
      <w:i/>
      <w:iCs/>
      <w:sz w:val="24"/>
      <w:lang w:eastAsia="en-US"/>
    </w:rPr>
  </w:style>
  <w:style w:type="table" w:customStyle="1" w:styleId="LightList1">
    <w:name w:val="Light List1"/>
    <w:basedOn w:val="TableNormal"/>
    <w:uiPriority w:val="61"/>
    <w:rsid w:val="009C177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Columns5">
    <w:name w:val="Table Columns 5"/>
    <w:basedOn w:val="TableNormal"/>
    <w:rsid w:val="009C1770"/>
    <w:pPr>
      <w:ind w:firstLine="284"/>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mmentReference">
    <w:name w:val="annotation reference"/>
    <w:basedOn w:val="DefaultParagraphFont"/>
    <w:uiPriority w:val="99"/>
    <w:unhideWhenUsed/>
    <w:rsid w:val="009C1770"/>
    <w:rPr>
      <w:sz w:val="16"/>
      <w:szCs w:val="16"/>
    </w:rPr>
  </w:style>
  <w:style w:type="paragraph" w:styleId="CommentText">
    <w:name w:val="annotation text"/>
    <w:basedOn w:val="Normal"/>
    <w:link w:val="CommentTextChar"/>
    <w:uiPriority w:val="99"/>
    <w:unhideWhenUsed/>
    <w:rsid w:val="009C1770"/>
    <w:pPr>
      <w:ind w:firstLine="0"/>
      <w:jc w:val="center"/>
    </w:pPr>
    <w:rPr>
      <w:rFonts w:asciiTheme="minorHAnsi" w:eastAsiaTheme="minorHAnsi" w:hAnsiTheme="minorHAnsi" w:cstheme="minorBidi"/>
      <w:sz w:val="20"/>
      <w:szCs w:val="20"/>
      <w:lang w:val="en-AU" w:eastAsia="en-US"/>
    </w:rPr>
  </w:style>
  <w:style w:type="character" w:customStyle="1" w:styleId="CommentTextChar">
    <w:name w:val="Comment Text Char"/>
    <w:basedOn w:val="DefaultParagraphFont"/>
    <w:link w:val="CommentText"/>
    <w:uiPriority w:val="99"/>
    <w:rsid w:val="009C1770"/>
    <w:rPr>
      <w:rFonts w:asciiTheme="minorHAnsi" w:eastAsiaTheme="minorHAnsi" w:hAnsiTheme="minorHAnsi" w:cstheme="minorBidi"/>
      <w:lang w:val="en-AU" w:eastAsia="en-US"/>
    </w:rPr>
  </w:style>
  <w:style w:type="paragraph" w:styleId="CommentSubject">
    <w:name w:val="annotation subject"/>
    <w:basedOn w:val="CommentText"/>
    <w:next w:val="CommentText"/>
    <w:link w:val="CommentSubjectChar"/>
    <w:uiPriority w:val="99"/>
    <w:unhideWhenUsed/>
    <w:rsid w:val="009C1770"/>
    <w:rPr>
      <w:b/>
      <w:bCs/>
    </w:rPr>
  </w:style>
  <w:style w:type="character" w:customStyle="1" w:styleId="CommentSubjectChar">
    <w:name w:val="Comment Subject Char"/>
    <w:basedOn w:val="CommentTextChar"/>
    <w:link w:val="CommentSubject"/>
    <w:uiPriority w:val="99"/>
    <w:rsid w:val="009C1770"/>
    <w:rPr>
      <w:rFonts w:asciiTheme="minorHAnsi" w:eastAsiaTheme="minorHAnsi" w:hAnsiTheme="minorHAnsi" w:cstheme="minorBidi"/>
      <w:b/>
      <w:bCs/>
      <w:lang w:val="en-AU" w:eastAsia="en-US"/>
    </w:rPr>
  </w:style>
  <w:style w:type="character" w:customStyle="1" w:styleId="toctoggle">
    <w:name w:val="toctoggle"/>
    <w:basedOn w:val="DefaultParagraphFont"/>
    <w:rsid w:val="009C73A2"/>
  </w:style>
  <w:style w:type="character" w:customStyle="1" w:styleId="mediumtext">
    <w:name w:val="medium_text"/>
    <w:basedOn w:val="DefaultParagraphFont"/>
    <w:rsid w:val="009B4A49"/>
  </w:style>
  <w:style w:type="table" w:customStyle="1" w:styleId="LightShading1">
    <w:name w:val="Light Shading1"/>
    <w:basedOn w:val="TableNormal"/>
    <w:uiPriority w:val="60"/>
    <w:rsid w:val="009B4A49"/>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lt-edited">
    <w:name w:val="alt-edited"/>
    <w:basedOn w:val="DefaultParagraphFont"/>
    <w:rsid w:val="009B4A49"/>
  </w:style>
  <w:style w:type="character" w:customStyle="1" w:styleId="atn">
    <w:name w:val="atn"/>
    <w:basedOn w:val="DefaultParagraphFont"/>
    <w:rsid w:val="009B4A49"/>
  </w:style>
  <w:style w:type="character" w:customStyle="1" w:styleId="mceitemhidden">
    <w:name w:val="mceitemhidden"/>
    <w:basedOn w:val="DefaultParagraphFont"/>
    <w:rsid w:val="009B4A49"/>
  </w:style>
  <w:style w:type="character" w:customStyle="1" w:styleId="hiddengrammarerror1">
    <w:name w:val="hiddengrammarerror1"/>
    <w:basedOn w:val="DefaultParagraphFont"/>
    <w:rsid w:val="009B4A49"/>
  </w:style>
  <w:style w:type="paragraph" w:styleId="Revision">
    <w:name w:val="Revision"/>
    <w:hidden/>
    <w:uiPriority w:val="99"/>
    <w:semiHidden/>
    <w:rsid w:val="009B4A49"/>
    <w:rPr>
      <w:rFonts w:asciiTheme="minorHAnsi" w:eastAsiaTheme="minorHAnsi" w:hAnsiTheme="minorHAnsi" w:cstheme="minorBidi"/>
      <w:sz w:val="22"/>
      <w:szCs w:val="22"/>
      <w:lang w:eastAsia="en-US"/>
    </w:rPr>
  </w:style>
  <w:style w:type="paragraph" w:customStyle="1" w:styleId="IEEEHeading2">
    <w:name w:val="IEEE Heading 2"/>
    <w:basedOn w:val="Normal"/>
    <w:next w:val="IEEEParagraph"/>
    <w:rsid w:val="002D28B6"/>
    <w:pPr>
      <w:tabs>
        <w:tab w:val="num" w:pos="288"/>
      </w:tabs>
      <w:adjustRightInd w:val="0"/>
      <w:snapToGrid w:val="0"/>
      <w:spacing w:before="150" w:after="60"/>
      <w:ind w:left="289" w:hanging="289"/>
      <w:jc w:val="left"/>
    </w:pPr>
    <w:rPr>
      <w:rFonts w:eastAsia="SimSun"/>
      <w:i/>
      <w:sz w:val="20"/>
      <w:lang w:val="en-AU" w:eastAsia="zh-CN"/>
    </w:rPr>
  </w:style>
  <w:style w:type="paragraph" w:customStyle="1" w:styleId="IEEEParagraph">
    <w:name w:val="IEEE Paragraph"/>
    <w:basedOn w:val="Normal"/>
    <w:link w:val="IEEEParagraphChar"/>
    <w:rsid w:val="002D28B6"/>
    <w:pPr>
      <w:adjustRightInd w:val="0"/>
      <w:snapToGrid w:val="0"/>
      <w:ind w:firstLine="216"/>
    </w:pPr>
    <w:rPr>
      <w:rFonts w:eastAsia="SimSun"/>
      <w:sz w:val="20"/>
      <w:lang w:val="en-AU" w:eastAsia="zh-CN"/>
    </w:rPr>
  </w:style>
  <w:style w:type="character" w:customStyle="1" w:styleId="IEEEParagraphChar">
    <w:name w:val="IEEE Paragraph Char"/>
    <w:link w:val="IEEEParagraph"/>
    <w:rsid w:val="002D28B6"/>
    <w:rPr>
      <w:rFonts w:eastAsia="SimSun"/>
      <w:szCs w:val="24"/>
      <w:lang w:val="en-AU" w:eastAsia="zh-CN"/>
    </w:rPr>
  </w:style>
  <w:style w:type="paragraph" w:customStyle="1" w:styleId="Style1">
    <w:name w:val="Style1"/>
    <w:basedOn w:val="Normal"/>
    <w:qFormat/>
    <w:rsid w:val="00581EE3"/>
    <w:pPr>
      <w:ind w:firstLine="0"/>
    </w:pPr>
    <w:rPr>
      <w:rFonts w:eastAsia="Calibri"/>
      <w:b/>
      <w:smallCaps/>
      <w:sz w:val="28"/>
      <w:szCs w:val="22"/>
      <w:lang w:val="en-US" w:eastAsia="en-US"/>
    </w:rPr>
  </w:style>
  <w:style w:type="character" w:styleId="SubtleEmphasis">
    <w:name w:val="Subtle Emphasis"/>
    <w:basedOn w:val="DefaultParagraphFont"/>
    <w:uiPriority w:val="19"/>
    <w:qFormat/>
    <w:rsid w:val="00D45603"/>
    <w:rPr>
      <w:i/>
      <w:iCs/>
      <w:color w:val="808080" w:themeColor="text1" w:themeTint="7F"/>
    </w:rPr>
  </w:style>
  <w:style w:type="paragraph" w:customStyle="1" w:styleId="Abstract">
    <w:name w:val="Abstract"/>
    <w:link w:val="AbstractChar"/>
    <w:rsid w:val="00E23E45"/>
    <w:pPr>
      <w:spacing w:after="200"/>
      <w:jc w:val="both"/>
    </w:pPr>
    <w:rPr>
      <w:rFonts w:eastAsia="SimSun"/>
      <w:b/>
      <w:bCs/>
      <w:sz w:val="18"/>
      <w:szCs w:val="18"/>
      <w:lang w:eastAsia="en-US"/>
    </w:rPr>
  </w:style>
  <w:style w:type="character" w:customStyle="1" w:styleId="AbstractChar">
    <w:name w:val="Abstract Char"/>
    <w:basedOn w:val="DefaultParagraphFont"/>
    <w:link w:val="Abstract"/>
    <w:locked/>
    <w:rsid w:val="00E23E45"/>
    <w:rPr>
      <w:rFonts w:eastAsia="SimSun"/>
      <w:b/>
      <w:bCs/>
      <w:sz w:val="18"/>
      <w:szCs w:val="18"/>
      <w:lang w:eastAsia="en-US"/>
    </w:rPr>
  </w:style>
  <w:style w:type="paragraph" w:customStyle="1" w:styleId="Affiliation">
    <w:name w:val="Affiliation"/>
    <w:rsid w:val="00E23E45"/>
    <w:pPr>
      <w:jc w:val="center"/>
    </w:pPr>
    <w:rPr>
      <w:rFonts w:eastAsia="SimSun"/>
      <w:lang w:eastAsia="en-US"/>
    </w:rPr>
  </w:style>
  <w:style w:type="paragraph" w:customStyle="1" w:styleId="Author">
    <w:name w:val="Author"/>
    <w:rsid w:val="00E23E45"/>
    <w:pPr>
      <w:spacing w:before="360" w:after="40"/>
      <w:jc w:val="center"/>
    </w:pPr>
    <w:rPr>
      <w:rFonts w:eastAsia="SimSun"/>
      <w:noProof/>
      <w:sz w:val="22"/>
      <w:szCs w:val="22"/>
      <w:lang w:eastAsia="en-US"/>
    </w:rPr>
  </w:style>
  <w:style w:type="paragraph" w:customStyle="1" w:styleId="TableContents">
    <w:name w:val="Table Contents"/>
    <w:basedOn w:val="Normal"/>
    <w:rsid w:val="00B63647"/>
    <w:pPr>
      <w:widowControl w:val="0"/>
      <w:suppressLineNumbers/>
      <w:suppressAutoHyphens/>
      <w:ind w:firstLine="0"/>
      <w:jc w:val="left"/>
    </w:pPr>
    <w:rPr>
      <w:rFonts w:eastAsia="WenQuanYi Zen Hei Sharp" w:cs="Lohit Devanagari"/>
      <w:kern w:val="1"/>
      <w:sz w:val="24"/>
      <w:lang w:val="en-US" w:eastAsia="zh-CN" w:bidi="hi-IN"/>
    </w:rPr>
  </w:style>
  <w:style w:type="paragraph" w:customStyle="1" w:styleId="TableHeading">
    <w:name w:val="Table Heading"/>
    <w:basedOn w:val="TableContents"/>
    <w:rsid w:val="00B63647"/>
    <w:pPr>
      <w:jc w:val="center"/>
    </w:pPr>
    <w:rPr>
      <w:b/>
      <w:bCs/>
    </w:rPr>
  </w:style>
  <w:style w:type="paragraph" w:customStyle="1" w:styleId="icsmreferences">
    <w:name w:val="icsm_references"/>
    <w:basedOn w:val="Normal"/>
    <w:rsid w:val="00D7615B"/>
    <w:pPr>
      <w:ind w:left="240" w:hanging="240"/>
      <w:jc w:val="left"/>
    </w:pPr>
    <w:rPr>
      <w:rFonts w:eastAsia="Times New Roman"/>
      <w:sz w:val="16"/>
      <w:szCs w:val="20"/>
      <w:lang w:val="en-GB" w:eastAsia="en-US"/>
    </w:rPr>
  </w:style>
  <w:style w:type="character" w:customStyle="1" w:styleId="Heading7Char">
    <w:name w:val="Heading 7 Char"/>
    <w:basedOn w:val="DefaultParagraphFont"/>
    <w:link w:val="Heading7"/>
    <w:semiHidden/>
    <w:rsid w:val="009B32F5"/>
    <w:rPr>
      <w:rFonts w:asciiTheme="majorHAnsi" w:eastAsiaTheme="majorEastAsia" w:hAnsiTheme="majorHAnsi" w:cstheme="majorBidi"/>
      <w:i/>
      <w:iCs/>
      <w:color w:val="404040" w:themeColor="text1" w:themeTint="BF"/>
      <w:sz w:val="22"/>
      <w:szCs w:val="24"/>
      <w:lang w:val="id-ID" w:eastAsia="ja-JP"/>
    </w:rPr>
  </w:style>
  <w:style w:type="character" w:customStyle="1" w:styleId="Heading8Char">
    <w:name w:val="Heading 8 Char"/>
    <w:basedOn w:val="DefaultParagraphFont"/>
    <w:link w:val="Heading8"/>
    <w:semiHidden/>
    <w:rsid w:val="009B32F5"/>
    <w:rPr>
      <w:rFonts w:asciiTheme="majorHAnsi" w:eastAsiaTheme="majorEastAsia" w:hAnsiTheme="majorHAnsi" w:cstheme="majorBidi"/>
      <w:color w:val="404040" w:themeColor="text1" w:themeTint="BF"/>
      <w:lang w:val="id-ID"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9135">
      <w:bodyDiv w:val="1"/>
      <w:marLeft w:val="0"/>
      <w:marRight w:val="0"/>
      <w:marTop w:val="0"/>
      <w:marBottom w:val="0"/>
      <w:divBdr>
        <w:top w:val="none" w:sz="0" w:space="0" w:color="auto"/>
        <w:left w:val="none" w:sz="0" w:space="0" w:color="auto"/>
        <w:bottom w:val="none" w:sz="0" w:space="0" w:color="auto"/>
        <w:right w:val="none" w:sz="0" w:space="0" w:color="auto"/>
      </w:divBdr>
    </w:div>
    <w:div w:id="243994146">
      <w:bodyDiv w:val="1"/>
      <w:marLeft w:val="0"/>
      <w:marRight w:val="0"/>
      <w:marTop w:val="0"/>
      <w:marBottom w:val="0"/>
      <w:divBdr>
        <w:top w:val="none" w:sz="0" w:space="0" w:color="auto"/>
        <w:left w:val="none" w:sz="0" w:space="0" w:color="auto"/>
        <w:bottom w:val="none" w:sz="0" w:space="0" w:color="auto"/>
        <w:right w:val="none" w:sz="0" w:space="0" w:color="auto"/>
      </w:divBdr>
    </w:div>
    <w:div w:id="282275489">
      <w:bodyDiv w:val="1"/>
      <w:marLeft w:val="0"/>
      <w:marRight w:val="0"/>
      <w:marTop w:val="0"/>
      <w:marBottom w:val="0"/>
      <w:divBdr>
        <w:top w:val="none" w:sz="0" w:space="0" w:color="auto"/>
        <w:left w:val="none" w:sz="0" w:space="0" w:color="auto"/>
        <w:bottom w:val="none" w:sz="0" w:space="0" w:color="auto"/>
        <w:right w:val="none" w:sz="0" w:space="0" w:color="auto"/>
      </w:divBdr>
    </w:div>
    <w:div w:id="343751097">
      <w:bodyDiv w:val="1"/>
      <w:marLeft w:val="0"/>
      <w:marRight w:val="0"/>
      <w:marTop w:val="0"/>
      <w:marBottom w:val="0"/>
      <w:divBdr>
        <w:top w:val="none" w:sz="0" w:space="0" w:color="auto"/>
        <w:left w:val="none" w:sz="0" w:space="0" w:color="auto"/>
        <w:bottom w:val="none" w:sz="0" w:space="0" w:color="auto"/>
        <w:right w:val="none" w:sz="0" w:space="0" w:color="auto"/>
      </w:divBdr>
    </w:div>
    <w:div w:id="426968223">
      <w:bodyDiv w:val="1"/>
      <w:marLeft w:val="0"/>
      <w:marRight w:val="0"/>
      <w:marTop w:val="0"/>
      <w:marBottom w:val="0"/>
      <w:divBdr>
        <w:top w:val="none" w:sz="0" w:space="0" w:color="auto"/>
        <w:left w:val="none" w:sz="0" w:space="0" w:color="auto"/>
        <w:bottom w:val="none" w:sz="0" w:space="0" w:color="auto"/>
        <w:right w:val="none" w:sz="0" w:space="0" w:color="auto"/>
      </w:divBdr>
    </w:div>
    <w:div w:id="441219490">
      <w:bodyDiv w:val="1"/>
      <w:marLeft w:val="0"/>
      <w:marRight w:val="0"/>
      <w:marTop w:val="0"/>
      <w:marBottom w:val="0"/>
      <w:divBdr>
        <w:top w:val="none" w:sz="0" w:space="0" w:color="auto"/>
        <w:left w:val="none" w:sz="0" w:space="0" w:color="auto"/>
        <w:bottom w:val="none" w:sz="0" w:space="0" w:color="auto"/>
        <w:right w:val="none" w:sz="0" w:space="0" w:color="auto"/>
      </w:divBdr>
    </w:div>
    <w:div w:id="605428645">
      <w:bodyDiv w:val="1"/>
      <w:marLeft w:val="0"/>
      <w:marRight w:val="0"/>
      <w:marTop w:val="0"/>
      <w:marBottom w:val="0"/>
      <w:divBdr>
        <w:top w:val="none" w:sz="0" w:space="0" w:color="auto"/>
        <w:left w:val="none" w:sz="0" w:space="0" w:color="auto"/>
        <w:bottom w:val="none" w:sz="0" w:space="0" w:color="auto"/>
        <w:right w:val="none" w:sz="0" w:space="0" w:color="auto"/>
      </w:divBdr>
    </w:div>
    <w:div w:id="767120648">
      <w:bodyDiv w:val="1"/>
      <w:marLeft w:val="0"/>
      <w:marRight w:val="0"/>
      <w:marTop w:val="0"/>
      <w:marBottom w:val="0"/>
      <w:divBdr>
        <w:top w:val="none" w:sz="0" w:space="0" w:color="auto"/>
        <w:left w:val="none" w:sz="0" w:space="0" w:color="auto"/>
        <w:bottom w:val="none" w:sz="0" w:space="0" w:color="auto"/>
        <w:right w:val="none" w:sz="0" w:space="0" w:color="auto"/>
      </w:divBdr>
    </w:div>
    <w:div w:id="894664342">
      <w:bodyDiv w:val="1"/>
      <w:marLeft w:val="0"/>
      <w:marRight w:val="0"/>
      <w:marTop w:val="0"/>
      <w:marBottom w:val="0"/>
      <w:divBdr>
        <w:top w:val="none" w:sz="0" w:space="0" w:color="auto"/>
        <w:left w:val="none" w:sz="0" w:space="0" w:color="auto"/>
        <w:bottom w:val="none" w:sz="0" w:space="0" w:color="auto"/>
        <w:right w:val="none" w:sz="0" w:space="0" w:color="auto"/>
      </w:divBdr>
    </w:div>
    <w:div w:id="905065117">
      <w:bodyDiv w:val="1"/>
      <w:marLeft w:val="0"/>
      <w:marRight w:val="0"/>
      <w:marTop w:val="0"/>
      <w:marBottom w:val="0"/>
      <w:divBdr>
        <w:top w:val="none" w:sz="0" w:space="0" w:color="auto"/>
        <w:left w:val="none" w:sz="0" w:space="0" w:color="auto"/>
        <w:bottom w:val="none" w:sz="0" w:space="0" w:color="auto"/>
        <w:right w:val="none" w:sz="0" w:space="0" w:color="auto"/>
      </w:divBdr>
    </w:div>
    <w:div w:id="929705544">
      <w:bodyDiv w:val="1"/>
      <w:marLeft w:val="0"/>
      <w:marRight w:val="0"/>
      <w:marTop w:val="0"/>
      <w:marBottom w:val="0"/>
      <w:divBdr>
        <w:top w:val="none" w:sz="0" w:space="0" w:color="auto"/>
        <w:left w:val="none" w:sz="0" w:space="0" w:color="auto"/>
        <w:bottom w:val="none" w:sz="0" w:space="0" w:color="auto"/>
        <w:right w:val="none" w:sz="0" w:space="0" w:color="auto"/>
      </w:divBdr>
    </w:div>
    <w:div w:id="1058436278">
      <w:bodyDiv w:val="1"/>
      <w:marLeft w:val="0"/>
      <w:marRight w:val="0"/>
      <w:marTop w:val="0"/>
      <w:marBottom w:val="0"/>
      <w:divBdr>
        <w:top w:val="none" w:sz="0" w:space="0" w:color="auto"/>
        <w:left w:val="none" w:sz="0" w:space="0" w:color="auto"/>
        <w:bottom w:val="none" w:sz="0" w:space="0" w:color="auto"/>
        <w:right w:val="none" w:sz="0" w:space="0" w:color="auto"/>
      </w:divBdr>
    </w:div>
    <w:div w:id="1382436691">
      <w:bodyDiv w:val="1"/>
      <w:marLeft w:val="0"/>
      <w:marRight w:val="0"/>
      <w:marTop w:val="0"/>
      <w:marBottom w:val="0"/>
      <w:divBdr>
        <w:top w:val="none" w:sz="0" w:space="0" w:color="auto"/>
        <w:left w:val="none" w:sz="0" w:space="0" w:color="auto"/>
        <w:bottom w:val="none" w:sz="0" w:space="0" w:color="auto"/>
        <w:right w:val="none" w:sz="0" w:space="0" w:color="auto"/>
      </w:divBdr>
    </w:div>
    <w:div w:id="1469393695">
      <w:bodyDiv w:val="1"/>
      <w:marLeft w:val="0"/>
      <w:marRight w:val="0"/>
      <w:marTop w:val="0"/>
      <w:marBottom w:val="0"/>
      <w:divBdr>
        <w:top w:val="none" w:sz="0" w:space="0" w:color="auto"/>
        <w:left w:val="none" w:sz="0" w:space="0" w:color="auto"/>
        <w:bottom w:val="none" w:sz="0" w:space="0" w:color="auto"/>
        <w:right w:val="none" w:sz="0" w:space="0" w:color="auto"/>
      </w:divBdr>
    </w:div>
    <w:div w:id="1559441845">
      <w:bodyDiv w:val="1"/>
      <w:marLeft w:val="0"/>
      <w:marRight w:val="0"/>
      <w:marTop w:val="0"/>
      <w:marBottom w:val="0"/>
      <w:divBdr>
        <w:top w:val="none" w:sz="0" w:space="0" w:color="auto"/>
        <w:left w:val="none" w:sz="0" w:space="0" w:color="auto"/>
        <w:bottom w:val="none" w:sz="0" w:space="0" w:color="auto"/>
        <w:right w:val="none" w:sz="0" w:space="0" w:color="auto"/>
      </w:divBdr>
    </w:div>
    <w:div w:id="1613510074">
      <w:bodyDiv w:val="1"/>
      <w:marLeft w:val="0"/>
      <w:marRight w:val="0"/>
      <w:marTop w:val="0"/>
      <w:marBottom w:val="0"/>
      <w:divBdr>
        <w:top w:val="none" w:sz="0" w:space="0" w:color="auto"/>
        <w:left w:val="none" w:sz="0" w:space="0" w:color="auto"/>
        <w:bottom w:val="none" w:sz="0" w:space="0" w:color="auto"/>
        <w:right w:val="none" w:sz="0" w:space="0" w:color="auto"/>
      </w:divBdr>
    </w:div>
    <w:div w:id="1712144592">
      <w:bodyDiv w:val="1"/>
      <w:marLeft w:val="0"/>
      <w:marRight w:val="0"/>
      <w:marTop w:val="0"/>
      <w:marBottom w:val="0"/>
      <w:divBdr>
        <w:top w:val="none" w:sz="0" w:space="0" w:color="auto"/>
        <w:left w:val="none" w:sz="0" w:space="0" w:color="auto"/>
        <w:bottom w:val="none" w:sz="0" w:space="0" w:color="auto"/>
        <w:right w:val="none" w:sz="0" w:space="0" w:color="auto"/>
      </w:divBdr>
    </w:div>
    <w:div w:id="1973709041">
      <w:bodyDiv w:val="1"/>
      <w:marLeft w:val="0"/>
      <w:marRight w:val="0"/>
      <w:marTop w:val="0"/>
      <w:marBottom w:val="0"/>
      <w:divBdr>
        <w:top w:val="none" w:sz="0" w:space="0" w:color="auto"/>
        <w:left w:val="none" w:sz="0" w:space="0" w:color="auto"/>
        <w:bottom w:val="none" w:sz="0" w:space="0" w:color="auto"/>
        <w:right w:val="none" w:sz="0" w:space="0" w:color="auto"/>
      </w:divBdr>
    </w:div>
    <w:div w:id="200489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exma.ub.ac.id"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mdahl.com/infr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home.process.com/wp2.htp"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RAr05</b:Tag>
    <b:SourceType>Book</b:SourceType>
    <b:Guid>{C0FC1A35-B643-464A-AB8A-1E5FC5580B15}</b:Guid>
    <b:Author>
      <b:Author>
        <b:Corporate>R. Aringhoff, G. Brakmann, M. Geyer, S. Teske</b:Corporate>
      </b:Author>
    </b:Author>
    <b:Title>Concentrated Solar Thermal Power - Now</b:Title>
    <b:Year>2005</b:Year>
    <b:City>Greenpeace</b:City>
    <b:Publisher>ESTIA-IEA SolarPACES</b:Publisher>
    <b:RefOrder>1</b:RefOrder>
  </b:Source>
  <b:Source>
    <b:Tag>KSR081</b:Tag>
    <b:SourceType>JournalArticle</b:SourceType>
    <b:Guid>{235C6A10-7664-4F9D-B7CF-B6478E091E74}</b:Guid>
    <b:Author>
      <b:Author>
        <b:Corporate>K.S. Reddy, G.V. Satyanarayana</b:Corporate>
      </b:Author>
    </b:Author>
    <b:Title>Numerical Study Of Porous Finned Receiver for Solar Parabolic Trough Concentrator</b:Title>
    <b:Year>2008</b:Year>
    <b:JournalName>Engineering Applications of Computational Fluid Mechanics</b:JournalName>
    <b:Pages>172-184</b:Pages>
    <b:Volume>2</b:Volume>
    <b:Issue>2</b:Issue>
    <b:RefOrder>2</b:RefOrder>
  </b:Source>
  <b:Source>
    <b:Tag>PFR04</b:Tag>
    <b:SourceType>Book</b:SourceType>
    <b:Guid>{79E22C6B-84B0-4E13-A148-28BFA8BE2E36}</b:Guid>
    <b:Author>
      <b:Author>
        <b:Corporate>P.F. Ruiz</b:Corporate>
      </b:Author>
    </b:Author>
    <b:Title>European Research on Concentrated Solar Thermal Energy</b:Title>
    <b:Year>2004</b:Year>
    <b:City>Luxemburg</b:City>
    <b:Publisher>European Communities</b:Publisher>
    <b:RefOrder>3</b:RefOrder>
  </b:Source>
  <b:Source>
    <b:Tag>Duf06</b:Tag>
    <b:SourceType>Book</b:SourceType>
    <b:Guid>{A951B28E-F4A9-4AB4-B71A-0ED7AD6A3A54}</b:Guid>
    <b:Author>
      <b:Author>
        <b:Corporate>Duffie. J.A. Beckman. W.A</b:Corporate>
      </b:Author>
    </b:Author>
    <b:Title>Solar Engineering of Thermal Processes</b:Title>
    <b:Year>2006</b:Year>
    <b:CountryRegion>United States of America</b:CountryRegion>
    <b:Publisher>John Wiley &amp; Sons, Inc</b:Publisher>
    <b:Edition>3</b:Edition>
    <b:RefOrder>4</b:RefOrder>
  </b:Source>
  <b:Source>
    <b:Tag>SQu07</b:Tag>
    <b:SourceType>Book</b:SourceType>
    <b:Guid>{792107E7-EB82-4A55-BE87-56FB10D2DD66}</b:Guid>
    <b:Author>
      <b:Author>
        <b:Corporate>S. Quoilin</b:Corporate>
      </b:Author>
    </b:Author>
    <b:Title>Experimental Study and Modeling of a Low Temperature Rankine Cycle for Small Scale Cogeneration</b:Title>
    <b:Year>2007</b:Year>
    <b:CountryRegion>Belgia</b:CountryRegion>
    <b:Publisher>Thesis Electro-Mechanical Engineer, University of Liege, Faculty of Applied Sciences, Aerospace and Mechanical Engineering Department Thermodynamics Laboratory</b:Publisher>
    <b:RefOrder>5</b:RefOrder>
  </b:Source>
  <b:Source>
    <b:Tag>SQu09</b:Tag>
    <b:SourceType>ConferenceProceedings</b:SourceType>
    <b:Guid>{F06A7659-4B85-4977-96D6-8620747E9145}</b:Guid>
    <b:Author>
      <b:Author>
        <b:Corporate>S. Quoilin, V. Lemort</b:Corporate>
      </b:Author>
    </b:Author>
    <b:Title>Technological and Economical Survey of Organic Rankine Cycle Systems</b:Title>
    <b:Year>2009</b:Year>
    <b:City>Belgia</b:City>
    <b:CountryRegion>Portugal</b:CountryRegion>
    <b:ConferenceName>5th European Conference Economic and Management of Energy in Industry</b:ConferenceName>
    <b:RefOrder>6</b:RefOrder>
  </b:Source>
  <b:Source>
    <b:Tag>MQu06</b:Tag>
    <b:SourceType>JournalArticle</b:SourceType>
    <b:Guid>{2FCB4CF3-8BB7-46D7-9EB4-5940E890EDB4}</b:Guid>
    <b:Author>
      <b:Author>
        <b:Corporate>M. Qu, D.H. Archer, S. V. Masson</b:Corporate>
      </b:Author>
    </b:Author>
    <b:Title>A Linear Parabolic Trough Solar Collector Performance Model</b:Title>
    <b:Year>2006</b:Year>
    <b:JournalName>Renewable Energy Resources and A Greener Future, ICEBO</b:JournalName>
    <b:Volume>VIII-3</b:Volume>
    <b:Issue>3</b:Issue>
    <b:RefOrder>8</b:RefOrder>
  </b:Source>
  <b:Source>
    <b:Tag>Inc07</b:Tag>
    <b:SourceType>Book</b:SourceType>
    <b:Guid>{D04A4075-D925-4721-8C0F-AB18750C0A18}</b:Guid>
    <b:Author>
      <b:Author>
        <b:Corporate>Incropera, De Witt</b:Corporate>
      </b:Author>
    </b:Author>
    <b:Title>Fundamentals of Heat and Mass Transfer</b:Title>
    <b:Year>2007</b:Year>
    <b:CountryRegion>United States of America</b:CountryRegion>
    <b:Publisher>John Wiley &amp; Sons, Inc</b:Publisher>
    <b:Edition>6th</b:Edition>
    <b:RefOrder>9</b:RefOrder>
  </b:Source>
  <b:Source>
    <b:Tag>The06</b:Tag>
    <b:SourceType>Report</b:SourceType>
    <b:Guid>{89E72CE1-E480-4652-A7E4-FDF81265FA4D}</b:Guid>
    <b:Title>Thermal Solar Systems and Components - Solar Collector - Part 2: Test Methods</b:Title>
    <b:Year>2006</b:Year>
    <b:City>London, UK</b:City>
    <b:Institution>British Standard</b:Institution>
    <b:StandardNumber>BS EN 12975-2:2006</b:StandardNumber>
    <b:Author>
      <b:Author>
        <b:Corporate>European Committee for Standardization</b:Corporate>
      </b:Author>
    </b:Author>
    <b:RefOrder>7</b:RefOrder>
  </b:Source>
  <b:Source>
    <b:Tag>Sur08</b:Tag>
    <b:SourceType>InternetSite</b:SourceType>
    <b:Guid>{86434D7B-2461-436C-975C-495C1B98647A}</b:Guid>
    <b:Author>
      <b:Author>
        <b:NameList>
          <b:Person>
            <b:Last>Suryaputra</b:Last>
          </b:Person>
        </b:NameList>
      </b:Author>
    </b:Author>
    <b:Title>Teknik Frais Dasar</b:Title>
    <b:InternetSiteTitle>Teknik Permesinan</b:InternetSiteTitle>
    <b:Year>2008</b:Year>
    <b:Month>December</b:Month>
    <b:YearAccessed>2011</b:YearAccessed>
    <b:MonthAccessed>May</b:MonthAccessed>
    <b:DayAccessed>27</b:DayAccessed>
    <b:URL>http://suryaputra.edublogs.org/2008/12/20/teknik-frais-dasar/</b:URL>
    <b:RefOrder>1</b:RefOrder>
  </b:Source>
  <b:Source>
    <b:Tag>Suz11</b:Tag>
    <b:SourceType>InternetSite</b:SourceType>
    <b:Guid>{023EA82C-FFF2-48EA-B85A-EEF47EF8FED5}</b:Guid>
    <b:InternetSiteTitle>Machine Tools - CNC Milling machine</b:InternetSiteTitle>
    <b:URL>http://www.sundamachinetools.com/cnc-milling-machine/</b:URL>
    <b:Author>
      <b:Author>
        <b:Corporate>Suzhou Sunda Machine Tools Co., Ltd.</b:Corporate>
      </b:Author>
    </b:Author>
    <b:YearAccessed>2011</b:YearAccessed>
    <b:MonthAccessed>May</b:MonthAccessed>
    <b:DayAccessed>27</b:DayAccessed>
    <b:RefOrder>2</b:RefOrder>
  </b:Source>
  <b:Source>
    <b:Tag>Ins95</b:Tag>
    <b:SourceType>Book</b:SourceType>
    <b:Guid>{0B753FDD-A48E-4D46-A9C4-C0697B47E86F}</b:Guid>
    <b:Title>1003.0-1995; IEEE Guide to POSIX Open System Environment (OSE)</b:Title>
    <b:Year>1995</b:Year>
    <b:Author>
      <b:Author>
        <b:Corporate>Institute of Electrical and Electronics Engineers</b:Corporate>
      </b:Author>
    </b:Author>
    <b:Publisher>IEEE Computer Society</b:Publisher>
    <b:RefOrder>3</b:RefOrder>
  </b:Source>
  <b:Source>
    <b:Tag>Pen10</b:Tag>
    <b:SourceType>JournalArticle</b:SourceType>
    <b:Guid>{DCD42FC4-23AC-4BA5-B3B7-06724F3CD563}</b:Guid>
    <b:Author>
      <b:Author>
        <b:Corporate>Pengfei Li, Tao Gao, Jianping Wang, Hongzhao Liu</b:Corporate>
      </b:Author>
    </b:Author>
    <b:Title>Open Architecture of CNC System Research Based on CAD Graph-driven Technology</b:Title>
    <b:Year>2010</b:Year>
    <b:JournalName>Robotics and Computer-Integrated Manufacturing</b:JournalName>
    <b:Pages>720–724</b:Pages>
    <b:Volume>26</b:Volume>
    <b:RefOrder>4</b:RefOrder>
  </b:Source>
  <b:Source>
    <b:Tag>Gün01</b:Tag>
    <b:SourceType>JournalArticle</b:SourceType>
    <b:Guid>{A8A3F830-70E8-4E6F-A6F9-61D56E5808F0}</b:Guid>
    <b:Title>Open Controller Architecture - Past, Present and Future</b:Title>
    <b:Year>2001</b:Year>
    <b:Author>
      <b:Author>
        <b:Corporate>Günter Pritschow, Co-ordinator, Yusuf Altintas, Francesco Jovane, Yoram Koren, Mamoru Mitsuishi, Shozo Takata, Hendrik van Brussel, Manfred Weck, Kazuo Yamazaki</b:Corporate>
      </b:Author>
    </b:Author>
    <b:JournalName>CIRP Annals - Manufacturing Technology</b:JournalName>
    <b:Pages>463-470</b:Pages>
    <b:Volume>50</b:Volume>
    <b:Issue>2</b:Issue>
    <b:RefOrder>5</b:RefOrder>
  </b:Source>
  <b:Source>
    <b:Tag>ZWa05</b:Tag>
    <b:SourceType>JournalArticle</b:SourceType>
    <b:Guid>{08919B8A-C0DE-43B2-ADFB-DBDE8B9BC08E}</b:Guid>
    <b:Author>
      <b:Author>
        <b:Corporate>Z. Wang, E. Gao and Y. Zhang</b:Corporate>
      </b:Author>
    </b:Author>
    <b:Title>A Windows CE-based open-architecture CNC system</b:Title>
    <b:JournalName>Manufacturing Automation</b:JournalName>
    <b:Year>2005</b:Year>
    <b:Pages>1-4</b:Pages>
    <b:Volume>23</b:Volume>
    <b:Issue>9</b:Issue>
    <b:RefOrder>6</b:RefOrder>
  </b:Source>
  <b:Source>
    <b:Tag>SXi07</b:Tag>
    <b:SourceType>ConferenceProceedings</b:SourceType>
    <b:Guid>{4D3CD50F-9B1C-4A5B-A2CA-4032E6D6F491}</b:Guid>
    <b:Title>An open architecture numerical control system based on Windows CE</b:Title>
    <b:Year>June 2007</b:Year>
    <b:Pages>1237-1240</b:Pages>
    <b:Author>
      <b:Author>
        <b:Corporate>S. Xiao, D. Li, Y. Lai, J. Wan and S. Feng</b:Corporate>
      </b:Author>
    </b:Author>
    <b:ConferenceName>IEEE International Conference on Control and Automation</b:ConferenceName>
    <b:City>Guangzhow, PRC</b:City>
    <b:RefOrder>7</b:RefOrder>
  </b:Source>
  <b:Source>
    <b:Tag>Kit09</b:Tag>
    <b:SourceType>ConferenceProceedings</b:SourceType>
    <b:Guid>{E934BA28-FE11-4AD6-B20D-D54C4B137BD8}</b:Guid>
    <b:Title>Design and Development of an Open Architecture CNC Controller for Milling Machine Retrofitting</b:Title>
    <b:Year>August 18-21, 2009</b:Year>
    <b:Pages>5629-5632</b:Pages>
    <b:Author>
      <b:Author>
        <b:Corporate>Ekkachai K, Komin U, Chaopramualkul W, Tantaworrasilp A, Kwansud P, Seekhao P, Leelasawassuk T, Tanta-Ngai K, Tungpimolrut K.</b:Corporate>
      </b:Author>
    </b:Author>
    <b:ConferenceName>ICROS-SICE International Joint Conference 2009</b:ConferenceName>
    <b:City>Fukuoka International Congress Center, Japan</b:City>
    <b:RefOrder>8</b:RefOrder>
  </b:Source>
  <b:Source>
    <b:Tag>Doh11</b:Tag>
    <b:SourceType>JournalArticle</b:SourceType>
    <b:Guid>{670EAE64-E0A1-4AF0-B38F-36BF9040735E}</b:Guid>
    <b:Author>
      <b:Author>
        <b:Corporate>Dohyun Kim, Doyoung Jeon</b:Corporate>
      </b:Author>
    </b:Author>
    <b:Title>Fuzzy-Logic Control of Cutting Forces in CNC Milling Processes using Motor Currents as Indirect Force Sensors</b:Title>
    <b:JournalName>Precision Engineering</b:JournalName>
    <b:Year>2011</b:Year>
    <b:Pages>143–152</b:Pages>
    <b:Volume>35</b:Volume>
    <b:RefOrder>9</b:RefOrder>
  </b:Source>
  <b:Source>
    <b:Tag>GRz03</b:Tag>
    <b:SourceType>JournalArticle</b:SourceType>
    <b:Guid>{67423DED-570B-4982-AB2B-E35E58EFB70D}</b:Guid>
    <b:Author>
      <b:Author>
        <b:Corporate>G. Rzevsski</b:Corporate>
      </b:Author>
    </b:Author>
    <b:Title>On Conceptual Design of Intelligent Mechatronics System</b:Title>
    <b:Year>2003</b:Year>
    <b:JournalName>Mechatronics</b:JournalName>
    <b:Pages>1029-1044</b:Pages>
    <b:Volume>13</b:Volume>
    <b:Issue>10</b:Issue>
    <b:RefOrder>10</b:RefOrder>
  </b:Source>
  <b:Source>
    <b:Tag>ACo08</b:Tag>
    <b:SourceType>JournalArticle</b:SourceType>
    <b:Guid>{72E0F1DB-56F5-4815-8BDF-925B7988E6F1}</b:Guid>
    <b:Author>
      <b:Author>
        <b:Corporate>A. Coronato, G. De Pietro, L. Gallo</b:Corporate>
      </b:Author>
    </b:Author>
    <b:Title>An agent based platform for task distribution in virtual environments</b:Title>
    <b:JournalName>J. Syst. Architect. </b:JournalName>
    <b:Year>2008</b:Year>
    <b:Pages>877–882</b:Pages>
    <b:Volume>54</b:Volume>
    <b:RefOrder>11</b:RefOrder>
  </b:Source>
  <b:Source>
    <b:Tag>XDe06</b:Tag>
    <b:SourceType>JournalArticle</b:SourceType>
    <b:Guid>{D8F90A24-3F8D-4838-ABD1-22BF8EBA52DB}</b:Guid>
    <b:Author>
      <b:Author>
        <b:Corporate>X. Desforges, B. Archimede</b:Corporate>
      </b:Author>
    </b:Author>
    <b:Title>Multi-agent framework based on smart sensors/actuators for machine tools control and monitoring,  19</b:Title>
    <b:JournalName>Eng. Appl. Artif. Intell.</b:JournalName>
    <b:Year>2006</b:Year>
    <b:Pages>641–655</b:Pages>
    <b:Volume>19</b:Volume>
    <b:Issue>6</b:Issue>
    <b:RefOrder>12</b:RefOrder>
  </b:Source>
  <b:Source>
    <b:Tag>Lui10</b:Tag>
    <b:SourceType>JournalArticle</b:SourceType>
    <b:Guid>{D8CB05E9-FE0A-4637-8E4C-BE512FE44C6E}</b:Guid>
    <b:Author>
      <b:Author>
        <b:Corporate>Luis Morales-Velazquez, Rene de Jesus Romero-Troncoso, Roque Alfredo Osornio-Rios, Gilberto Herrera-Ruiz, Eduardo Cabal-Yepez</b:Corporate>
      </b:Author>
    </b:Author>
    <b:Title>Open-architecture system based on a reconfigurable hardware–software multi-agent platform for CNC machines</b:Title>
    <b:JournalName>Journal of Systems Architecture</b:JournalName>
    <b:Year>2010</b:Year>
    <b:Pages>407–418</b:Pages>
    <b:Volume>56 </b:Volume>
    <b:RefOrder>13</b:RefOrder>
  </b:Source>
  <b:Source>
    <b:Tag>GSK07</b:Tag>
    <b:SourceType>InternetSite</b:SourceType>
    <b:Guid>{05EAD068-5FBA-4042-9ECA-5DCFDCF8EA66}</b:Guid>
    <b:Author>
      <b:Author>
        <b:Corporate>GSK CNC</b:Corporate>
      </b:Author>
    </b:Author>
    <b:InternetSiteTitle>CNC Machine and CNC Equipment, CNC Milling Controller GSK 983M</b:InternetSiteTitle>
    <b:Year>2007</b:Year>
    <b:YearAccessed>2011</b:YearAccessed>
    <b:MonthAccessed>May</b:MonthAccessed>
    <b:DayAccessed>27</b:DayAccessed>
    <b:URL>http://gskcnc.com/cnc_controller.php</b:URL>
    <b:RefOrder>14</b:RefOrder>
  </b:Source>
  <b:Source>
    <b:Tag>Dam09</b:Tag>
    <b:SourceType>InternetSite</b:SourceType>
    <b:Guid>{D6706E38-E80D-4CED-BEEB-97C70457E903}</b:Guid>
    <b:Author>
      <b:Author>
        <b:Corporate>Damen CNC</b:Corporate>
      </b:Author>
    </b:Author>
    <b:InternetSiteTitle>USBCNC CPU V3 Software+Hardware Interface</b:InternetSiteTitle>
    <b:Year>2009</b:Year>
    <b:URL>http://www.damencnc.com/damencnc.php?dir=cpt&amp;idComp=195&amp;langId=EN</b:URL>
    <b:RefOrder>15</b:RefOrder>
  </b:Source>
  <b:Source>
    <b:Tag>LiZ07</b:Tag>
    <b:SourceType>ConferenceProceedings</b:SourceType>
    <b:Guid>{73056D35-E80E-4B67-B0EB-A7D9FB6D9F91}</b:Guid>
    <b:Author>
      <b:Author>
        <b:Corporate>Li Zhang, Ruqiang Yan, Robert X. Gao, and Kang B. Lee</b:Corporate>
      </b:Author>
    </b:Author>
    <b:Title>Open Architecture Software Design for Online Spindle Health Monitoring</b:Title>
    <b:Pages>1-6</b:Pages>
    <b:Year>1-3 May, 2007</b:Year>
    <b:ConferenceName>Instrumentation and Measurement Technology Conference - IMTC 2007</b:ConferenceName>
    <b:City>Warsaw, Poland</b:City>
    <b:RefOrder>16</b:RefOrder>
  </b:Source>
  <b:Source>
    <b:Tag>Fan88</b:Tag>
    <b:SourceType>Book</b:SourceType>
    <b:Guid>{A0DB7DCF-1077-4065-98D1-3C8F0D22C5E0}</b:Guid>
    <b:Author>
      <b:Author>
        <b:Corporate>Fanuc  LTD Japan</b:Corporate>
      </b:Author>
    </b:Author>
    <b:Title>Fanuc Operator’s manual</b:Title>
    <b:Year>1988</b:Year>
    <b:RefOrder>17</b:RefOrder>
  </b:Source>
  <b:Source>
    <b:Tag>Tao06</b:Tag>
    <b:SourceType>ConferenceProceedings</b:SourceType>
    <b:Guid>{4C41A87E-AA75-4BF1-A870-C6531E3937F6}</b:Guid>
    <b:Author>
      <b:Author>
        <b:Corporate>Tao Liu, Yongzhang Wang and Hongya Fu</b:Corporate>
      </b:Author>
    </b:Author>
    <b:Title>The Open Architecture CNC System HITCNC Based on STEP-NC</b:Title>
    <b:Pages>7983-7987</b:Pages>
    <b:Year>June 21 - 23, 2006</b:Year>
    <b:ConferenceName>6th World Congress on Intelligent Control and Automation</b:ConferenceName>
    <b:City>Dalian, China</b:City>
    <b:RefOrder>18</b:RefOrder>
  </b:Source>
  <b:Source>
    <b:Tag>MMi09</b:Tag>
    <b:SourceType>JournalArticle</b:SourceType>
    <b:Guid>{112178B5-26CE-4C34-B46F-075EE07FD60E}</b:Guid>
    <b:Author>
      <b:Author>
        <b:Corporate>M. Minhat, V. Vyatkin, X. Xu, S. Wong, Z. Al-Bayaa</b:Corporate>
      </b:Author>
    </b:Author>
    <b:Title>A novel open CNC architecture based on STEP-NC data model and IEC 61499 function blocks</b:Title>
    <b:JournalName>Robotics and Computer-Integrated Manufacturing</b:JournalName>
    <b:Year>2009</b:Year>
    <b:Pages>560–569</b:Pages>
    <b:Volume>25</b:Volume>
    <b:RefOrder>19</b:RefOrder>
  </b:Source>
  <b:Source>
    <b:Tag>LHV90</b:Tag>
    <b:SourceType>Book</b:SourceType>
    <b:Guid>{641F7C64-A700-4CFF-BD49-CA9AECB0357D}</b:Guid>
    <b:Title>Ilmu dan Teknologi Bahan</b:Title>
    <b:Year>1990</b:Year>
    <b:City>Surabaya</b:City>
    <b:Publisher>Airlangga</b:Publisher>
    <b:Author>
      <b:Author>
        <b:NameList>
          <b:Person>
            <b:Last>Vanvlack</b:Last>
            <b:First>L.H.</b:First>
          </b:Person>
        </b:NameList>
      </b:Author>
    </b:Author>
    <b:CountryRegion>Indonesia</b:CountryRegion>
    <b:RefOrder>20</b:RefOrder>
  </b:Source>
  <b:Source>
    <b:Tag>Rob10</b:Tag>
    <b:SourceType>JournalArticle</b:SourceType>
    <b:Guid>{88D099B1-6A9A-401A-8158-0E7877946B16}</b:Guid>
    <b:Author>
      <b:Author>
        <b:Corporate>Roberto Augusto Gómez Loenzo, Pedro Daniel Alaniz Lumbreras, René de Jesús Romero Troncoso, Gilberto Herrera Ruiz</b:Corporate>
      </b:Author>
    </b:Author>
    <b:Title>An object-oriented architecture for sensorless cutting force feedback for CNC milling process monitoring and control</b:Title>
    <b:Pages>754–761</b:Pages>
    <b:Year>2010</b:Year>
    <b:JournalName>Advances in Engineering Software</b:JournalName>
    <b:Volume>41 </b:Volume>
    <b:RefOrder>21</b:RefOrder>
  </b:Source>
  <b:Source>
    <b:Tag>Bir09</b:Tag>
    <b:SourceType>InternetSite</b:SourceType>
    <b:Guid>{36CFD834-FFC7-463B-AA6A-8F7BC0E4F2B6}</b:Guid>
    <b:Author>
      <b:Author>
        <b:Corporate>BPS</b:Corporate>
      </b:Author>
    </b:Author>
    <b:ProductionCompany>Badan Pusat Statistik</b:ProductionCompany>
    <b:Year>2009</b:Year>
    <b:YearAccessed>2011</b:YearAccessed>
    <b:MonthAccessed>November</b:MonthAccessed>
    <b:DayAccessed>23</b:DayAccessed>
    <b:URL>http://www.bps.go.id/tab_sub/view.php?tabel=1&amp;daftar=1&amp;id_subyek=17&amp;notab=12</b:URL>
    <b:InternetSiteTitle>Perkembangan Jumlah Kendaraan Bermotor Menurut Jenis tahun 1987-2009</b:InternetSiteTitle>
    <b:RefOrder>1</b:RefOrder>
  </b:Source>
  <b:Source>
    <b:Tag>Ind11</b:Tag>
    <b:SourceType>InternetSite</b:SourceType>
    <b:Guid>{199576F1-1B9E-421E-AA43-48C2C4CAAA24}</b:Guid>
    <b:Author>
      <b:Author>
        <b:Corporate>IndexMundi</b:Corporate>
      </b:Author>
    </b:Author>
    <b:ProductionCompany>IndexMundi</b:ProductionCompany>
    <b:Year>2011</b:Year>
    <b:YearAccessed>2012</b:YearAccessed>
    <b:MonthAccessed>January</b:MonthAccessed>
    <b:DayAccessed>27</b:DayAccessed>
    <b:URL>http://www.indexmundi.com/energy.aspx?country=id&amp;product=oil&amp;graph=production+consumption</b:URL>
    <b:InternetSiteTitle>Indonesia Crude Oil production and Consumption by Year</b:InternetSiteTitle>
    <b:RefOrder>2</b:RefOrder>
  </b:Source>
  <b:Source>
    <b:Tag>Sek10</b:Tag>
    <b:SourceType>ArticleInAPeriodical</b:SourceType>
    <b:Guid>{B2ACB58D-110D-42F9-8627-401F61758780}</b:Guid>
    <b:Author>
      <b:Author>
        <b:Corporate>Sekretariat Jenderal Kementerian Keuangan</b:Corporate>
      </b:Author>
    </b:Author>
    <b:Title>Media Keuangan</b:Title>
    <b:Year>2010</b:Year>
    <b:Month>November</b:Month>
    <b:Pages>2</b:Pages>
    <b:Volume>5</b:Volume>
    <b:Issue>39</b:Issue>
    <b:PeriodicalTitle>APBN 2011 Sebuah Momentum Menuju Akselerasi</b:PeriodicalTitle>
    <b:City>Jakarta</b:City>
    <b:RefOrder>3</b:RefOrder>
  </b:Source>
  <b:Source>
    <b:Tag>Asi02</b:Tag>
    <b:SourceType>DocumentFromInternetSite</b:SourceType>
    <b:Guid>{C999FFB4-6B00-46B6-9C86-0BEF10289540}</b:Guid>
    <b:Author>
      <b:Author>
        <b:NameList>
          <b:Person>
            <b:Last>Syahril</b:Last>
            <b:First>Shanty</b:First>
          </b:Person>
          <b:Person>
            <b:Last>Resosudarmo</b:Last>
            <b:First>Budy</b:First>
            <b:Middle>P.</b:Middle>
          </b:Person>
          <b:Person>
            <b:Last>Tomo</b:Last>
            <b:First>Haryono</b:First>
            <b:Middle>Satriyo</b:Middle>
          </b:Person>
        </b:NameList>
      </b:Author>
    </b:Author>
    <b:Year>2002</b:Year>
    <b:Publisher>Asian Development Bank</b:Publisher>
    <b:City>Jakarta</b:City>
    <b:Institution>Asian Development Bank</b:Institution>
    <b:InternetSiteTitle>Study on Air Quality in Jakarta, Indonesia - Future Trends, Health Impacts, Economic Value  and Policy Options, Indonesia</b:InternetSiteTitle>
    <b:Month>September</b:Month>
    <b:URL>http://www.adb.org/documents/studies/Air_Quality_INO/air_quality.pdf</b:URL>
    <b:YearAccessed>2011</b:YearAccessed>
    <b:MonthAccessed>December</b:MonthAccessed>
    <b:DayAccessed>14</b:DayAccessed>
    <b:RefOrder>4</b:RefOrder>
  </b:Source>
  <b:Source>
    <b:Tag>Ach11</b:Tag>
    <b:SourceType>Report</b:SourceType>
    <b:Guid>{A31F21DA-4C03-44FF-BD8D-A2F10A765487}</b:Guid>
    <b:Author>
      <b:Author>
        <b:NameList>
          <b:Person>
            <b:Last>Safrudin</b:Last>
            <b:First>Achmad</b:First>
          </b:Person>
          <b:Person>
            <b:Last>Noviantara</b:Last>
            <b:First>Rollin</b:First>
          </b:Person>
        </b:NameList>
      </b:Author>
    </b:Author>
    <b:Title>Fuel Gases for Transport - Options to Reduce Vehicular Emissions in Indonsia</b:Title>
    <b:Year>2011</b:Year>
    <b:City>Jakarta</b:City>
    <b:RefOrder>5</b:RefOrder>
  </b:Source>
  <b:Source>
    <b:Tag>Mas08</b:Tag>
    <b:SourceType>DocumentFromInternetSite</b:SourceType>
    <b:Guid>{D5AC4354-D6F8-45D4-9691-53EE70C943BB}</b:Guid>
    <b:Author>
      <b:Author>
        <b:NameList>
          <b:Person>
            <b:Last>Bandivadekar</b:Last>
            <b:First>Anup</b:First>
          </b:Person>
          <b:Person>
            <b:Last>Bodek</b:Last>
            <b:First>Kristian</b:First>
          </b:Person>
          <b:Person>
            <b:Last>Cheah</b:Last>
            <b:First>Lynette</b:First>
          </b:Person>
          <b:Person>
            <b:Last>Evans</b:Last>
            <b:First>Christopher</b:First>
          </b:Person>
          <b:Person>
            <b:Last>Groode</b:Last>
            <b:First>Tiffany</b:First>
          </b:Person>
          <b:Person>
            <b:Last>Heywood</b:Last>
            <b:First>John</b:First>
          </b:Person>
          <b:Person>
            <b:Last>Kasseris</b:Last>
            <b:First>Emmanuel</b:First>
          </b:Person>
          <b:Person>
            <b:Last>Kromer</b:Last>
            <b:First>Matthew</b:First>
          </b:Person>
          <b:Person>
            <b:Last>Weiss</b:Last>
            <b:First>Malcolm</b:First>
          </b:Person>
        </b:NameList>
      </b:Author>
    </b:Author>
    <b:Year>2008</b:Year>
    <b:InternetSiteTitle>ON THE ROAD IN 2035 - Reducing Transportation’s Petroleum Consumption and GHG Emissions</b:InternetSiteTitle>
    <b:ProductionCompany>Massachusetts Institute of Technology</b:ProductionCompany>
    <b:Month>July</b:Month>
    <b:YearAccessed>2011</b:YearAccessed>
    <b:MonthAccessed>December</b:MonthAccessed>
    <b:DayAccessed>14</b:DayAccessed>
    <b:URL>http://web.mit.edu/sloan-auto-lab/research/beforeh2/otr2035/On%20the%20Road%20in%202035_MIT_July%202008.pdf</b:URL>
    <b:RefOrder>6</b:RefOrder>
  </b:Source>
  <b:Source>
    <b:Tag>Pus102</b:Tag>
    <b:SourceType>Report</b:SourceType>
    <b:Guid>{16598064-9F3C-40B9-9B9A-AA01F9EB7AAF}</b:Guid>
    <b:Author>
      <b:Author>
        <b:Corporate>Puslit Telimek LIPI</b:Corporate>
      </b:Author>
    </b:Author>
    <b:Title>Laporan Akuntabilitas Kinerja Instansi Pemerintah Puslit Telimek Bandung</b:Title>
    <b:Year>2000-2010</b:Year>
    <b:Institution>Puslit Telimek LIPI</b:Institution>
    <b:City>Bandung</b:City>
    <b:ThesisType>Laporan Tahunan</b:ThesisType>
    <b:RefOrder>7</b:RefOrder>
  </b:Source>
  <b:Source>
    <b:Tag>Muh10</b:Tag>
    <b:SourceType>Book</b:SourceType>
    <b:Guid>{201CCACC-93D2-4979-A304-3A67238D6D59}</b:Guid>
    <b:Author>
      <b:Author>
        <b:NameList>
          <b:Person>
            <b:Last>Kasim</b:Last>
            <b:First>Muhammad</b:First>
          </b:Person>
        </b:NameList>
      </b:Author>
      <b:Editor>
        <b:NameList>
          <b:Person>
            <b:Last>Hartanto</b:Last>
            <b:First>Agus</b:First>
          </b:Person>
        </b:NameList>
      </b:Editor>
    </b:Author>
    <b:Title>Kebijakan Nasional Mobil Listrik Hibrid</b:Title>
    <b:Year>2010</b:Year>
    <b:City>Bandung</b:City>
    <b:CountryRegion>Indonesia</b:CountryRegion>
    <b:Publisher>LIPI Press</b:Publisher>
    <b:RefOrder>8</b:RefOrder>
  </b:Source>
  <b:Source>
    <b:Tag>Rep11</b:Tag>
    <b:SourceType>DocumentFromInternetSite</b:SourceType>
    <b:Guid>{4FDA1721-9C8C-4D5D-B3E2-734265C41CBE}</b:Guid>
    <b:Author>
      <b:Author>
        <b:Corporate>Menteri Hukum dan Hak Asasi Manusia Republik Indonesia</b:Corporate>
      </b:Author>
    </b:Author>
    <b:Year>2010</b:Year>
    <b:InternetSiteTitle>UNDANG-UNDANG REPUBLIK INDONESIA NOMOR 10 TAHUN 2010 TENTANG ANGGARAN PENDAPATAN DAN BELANJA NEGARA TAHUN ANGGARAN 2011</b:InternetSiteTitle>
    <b:URL>http://www.anggaran.depkeu.go.id/peraturan/UU%2010%20-%202010%20-%20APBN%202011.pdf</b:URL>
    <b:YearAccessed>2012</b:YearAccessed>
    <b:MonthAccessed>January</b:MonthAccessed>
    <b:DayAccessed>27</b:DayAccessed>
    <b:Month>November</b:Month>
    <b:Day>19</b:Day>
    <b:RefOrder>9</b:RefOrder>
  </b:Source>
  <b:Source>
    <b:Tag>Erm</b:Tag>
    <b:SourceType>ConferenceProceedings</b:SourceType>
    <b:Guid>{9C1FC595-EBD9-4440-859B-EF235D66BA85}</b:Guid>
    <b:Author>
      <b:Author>
        <b:NameList>
          <b:Person>
            <b:Last>Aminullah</b:Last>
            <b:First>Erman</b:First>
          </b:Person>
        </b:NameList>
      </b:Author>
    </b:Author>
    <b:Title>Dinamika Dana Riset Nasional dan Pertumbuhan Ekonomi Indonesia Jangka Panjang</b:Title>
    <b:Year>2011</b:Year>
    <b:ConferenceName>Forum Tahunan Pengembangan Iptek Nasional 2011</b:ConferenceName>
    <b:City>Jakarta</b:City>
    <b:Pages>6-13</b:Pages>
    <b:RefOrder>10</b:RefOrder>
  </b:Source>
  <b:Source>
    <b:Tag>Sim12</b:Tag>
    <b:SourceType>ConferenceProceedings</b:SourceType>
    <b:Guid>{46BB8C30-59F3-4AE4-9479-8C2078467616}</b:Guid>
    <b:Author>
      <b:Author>
        <b:NameList>
          <b:Person>
            <b:Last>Simamora</b:Last>
            <b:First>Nani</b:First>
            <b:Middle>Grace</b:Middle>
          </b:Person>
        </b:NameList>
      </b:Author>
    </b:Author>
    <b:Title>Mengungkap Fakta R&amp;D Indonesia</b:Title>
    <b:Year>2011</b:Year>
    <b:ConferenceName>Forum Tahunan Pengembangan Iptek Nasional 2011</b:ConferenceName>
    <b:City>Jakarta</b:City>
    <b:Pages>15-35</b:Pages>
    <b:RefOrder>11</b:RefOrder>
  </b:Source>
  <b:Source>
    <b:Tag>Pus10</b:Tag>
    <b:SourceType>Book</b:SourceType>
    <b:Guid>{698647F5-30D6-4C5E-864B-A1166D9B2EBA}</b:Guid>
    <b:Author>
      <b:Author>
        <b:Corporate>PuslitTelimek LIPI</b:Corporate>
      </b:Author>
      <b:Editor>
        <b:NameList>
          <b:Person>
            <b:Last>Atmaja</b:Last>
            <b:First>Tinton</b:First>
            <b:Middle>dwi</b:Middle>
          </b:Person>
        </b:NameList>
      </b:Editor>
    </b:Author>
    <b:Title>Rencana Strategis Implementatif 2010-2014</b:Title>
    <b:Year>2010</b:Year>
    <b:City>Bandung</b:City>
    <b:CountryRegion>Indonesia</b:CountryRegion>
    <b:Publisher>Puslit Telimek LIPI</b:Publisher>
    <b:RefOrder>12</b:RefOrder>
  </b:Source>
  <b:Source>
    <b:Tag>Nen11</b:Tag>
    <b:SourceType>Book</b:SourceType>
    <b:Guid>{F7A75635-E86D-4FFC-B923-4ECF1ACBFFA0}</b:Guid>
    <b:Author>
      <b:Author>
        <b:NameList>
          <b:Person>
            <b:Last>Kotler</b:Last>
            <b:First>Philip</b:First>
          </b:Person>
          <b:Person>
            <b:Last>Kelle</b:Last>
            <b:First>Kevin</b:First>
            <b:Middle>Lane</b:Middle>
          </b:Person>
        </b:NameList>
      </b:Author>
    </b:Author>
    <b:City>New York</b:City>
    <b:CountryRegion>US</b:CountryRegion>
    <b:Publisher>Prentice Hall</b:Publisher>
    <b:Edition>12</b:Edition>
    <b:Year>2006</b:Year>
    <b:Title>Marketing Management</b:Title>
    <b:RefOrder>13</b:RefOrder>
  </b:Source>
  <b:Source>
    <b:Tag>Cra89</b:Tag>
    <b:SourceType>Book</b:SourceType>
    <b:Guid>{A5C5FC8C-406D-493F-A487-A19835A0494E}</b:Guid>
    <b:Title>Introduction to Robotics: Mechanics and Control</b:Title>
    <b:Year>2005</b:Year>
    <b:Author>
      <b:Author>
        <b:NameList>
          <b:Person>
            <b:Last>Craig</b:Last>
            <b:First>John J. </b:First>
          </b:Person>
        </b:NameList>
      </b:Author>
    </b:Author>
    <b:City>Canada</b:City>
    <b:CountryRegion>United States of America</b:CountryRegion>
    <b:Publisher>Pearson Prentice Hall</b:Publisher>
    <b:Edition>Third</b:Edition>
    <b:RefOrder>1</b:RefOrder>
  </b:Source>
  <b:Source>
    <b:Tag>Lew04</b:Tag>
    <b:SourceType>Book</b:SourceType>
    <b:Guid>{C1AB9240-2C87-4A5D-BF13-6B7883C80822}</b:Guid>
    <b:Title>Robot Manipulator Control Theory and Practice</b:Title>
    <b:Year>2004</b:Year>
    <b:City>New York</b:City>
    <b:CountryRegion>USA</b:CountryRegion>
    <b:Publisher>Marcel Dekker, Inc.</b:Publisher>
    <b:Edition>2nd</b:Edition>
    <b:Author>
      <b:Author>
        <b:NameList>
          <b:Person>
            <b:Last>Lewis</b:Last>
            <b:First>Frank L.</b:First>
          </b:Person>
          <b:Person>
            <b:Last>Dawson</b:Last>
            <b:First>Darren M.</b:First>
          </b:Person>
          <b:Person>
            <b:Last>Abdallah</b:Last>
            <b:First>Chaouki T.</b:First>
          </b:Person>
        </b:NameList>
      </b:Author>
    </b:Author>
    <b:RefOrder>2</b:RefOrder>
  </b:Source>
  <b:Source>
    <b:Tag>Soo91</b:Tag>
    <b:SourceType>Report</b:SourceType>
    <b:Guid>{CA21BBB9-1191-4DB3-8335-3A0B4BF787ED}</b:Guid>
    <b:Title>Inverse Kinematics and Gaze Stabilization for the  Rochester Robot Head</b:Title>
    <b:Year>Agustus 1991</b:Year>
    <b:Author>
      <b:Author>
        <b:NameList>
          <b:Person>
            <b:Last>Soong </b:Last>
            <b:First>John </b:First>
          </b:Person>
          <b:Person>
            <b:Last>Brown</b:Last>
            <b:First> Christopher </b:First>
          </b:Person>
        </b:NameList>
      </b:Author>
    </b:Author>
    <b:Institution>The University of Rochester</b:Institution>
    <b:City>Rochester,  New York    14627</b:City>
    <b:ThesisType>Technical Report  394</b:ThesisType>
    <b:Department>Computer Science Department</b:Department>
    <b:RefOrder>3</b:RefOrder>
  </b:Source>
  <b:Source>
    <b:Tag>Sap09</b:Tag>
    <b:SourceType>JournalArticle</b:SourceType>
    <b:Guid>{BD332C12-D231-4A3B-8816-1E9CD811AE8C}</b:Guid>
    <b:Title>Analisis Kinematik dan Dinamik Mekanisme Penggerak 2-DOF untuk Antena Bergerak pada Komunikasi Satelit</b:Title>
    <b:Pages>21-29</b:Pages>
    <b:Year>2009</b:Year>
    <b:Author>
      <b:Author>
        <b:NameList>
          <b:Person>
            <b:Last>Saputra</b:Last>
            <b:First>Hendri Maja</b:First>
          </b:Person>
          <b:Person>
            <b:Last>Rijanto</b:Last>
            <b:First>Estiko</b:First>
          </b:Person>
        </b:NameList>
      </b:Author>
    </b:Author>
    <b:JournalName>Teknologi Indonesia</b:JournalName>
    <b:Volume>32, No.1</b:Volume>
    <b:StandardNumber>ISSN 0126-1533</b:StandardNumber>
    <b:RefOrder>4</b:RefOrder>
  </b:Source>
  <b:Source>
    <b:Tag>Ari09</b:Tag>
    <b:SourceType>Report</b:SourceType>
    <b:Guid>{8CD4A52C-05CF-493B-BA38-7621213385D6}</b:Guid>
    <b:Title>Inverse Kinematics:  a review of existing techniques and introduction of a new fast iterative solver</b:Title>
    <b:Year>2009</b:Year>
    <b:Institution>University of Cambridge</b:Institution>
    <b:ThesisType>Technical Report</b:ThesisType>
    <b:StandardNumber>CUED/F-INFENG/TR-632</b:StandardNumber>
    <b:Author>
      <b:Author>
        <b:NameList>
          <b:Person>
            <b:Last>Aristidou </b:Last>
            <b:First>Andreas </b:First>
          </b:Person>
          <b:Person>
            <b:Last>Lasenby</b:Last>
            <b:First>Joan </b:First>
          </b:Person>
        </b:NameList>
      </b:Author>
    </b:Author>
    <b:RefOrder>5</b:RefOrder>
  </b:Source>
  <b:Source>
    <b:Tag>TCH09</b:Tag>
    <b:SourceType>JournalArticle</b:SourceType>
    <b:Guid>{70667D12-526F-4952-85EA-D5C5DD9B7B97}</b:Guid>
    <b:Title>Approximation of Jacobian Inverse Kinematics Algorithms</b:Title>
    <b:JournalName>Int. J. Appl. Math. Comput. Sci.</b:JournalName>
    <b:Year>2009</b:Year>
    <b:Pages>519–531</b:Pages>
    <b:Volume>19</b:Volume>
    <b:Author>
      <b:Author>
        <b:NameList>
          <b:Person>
            <b:Last>Tchon</b:Last>
            <b:First>Krzysztof</b:First>
          </b:Person>
          <b:Person>
            <b:Last>Karpinska</b:Last>
            <b:First>Joanna</b:First>
          </b:Person>
          <b:Person>
            <b:Last>Janiak</b:Last>
            <b:First>Mariusz</b:First>
          </b:Person>
        </b:NameList>
      </b:Author>
    </b:Author>
    <b:RefOrder>6</b:RefOrder>
  </b:Source>
  <b:Source>
    <b:Tag>Šoc05</b:Tag>
    <b:SourceType>JournalArticle</b:SourceType>
    <b:Guid>{0CE2A112-C586-463C-8560-855A95E7724D}</b:Guid>
    <b:Title>Solving Inverse Kinematics – A New Approach to the Extended Jacobian Technique</b:Title>
    <b:JournalName>Acta Polytechnica</b:JournalName>
    <b:Year>2005</b:Year>
    <b:Pages>21-26</b:Pages>
    <b:Volume>45, No. 2</b:Volume>
    <b:Author>
      <b:Author>
        <b:NameList>
          <b:Person>
            <b:Last> Šoch</b:Last>
            <b:First>M.</b:First>
          </b:Person>
          <b:Person>
            <b:Last> Lórencz</b:Last>
            <b:First>R.</b:First>
          </b:Person>
        </b:NameList>
      </b:Author>
    </b:Author>
    <b:RefOrder>7</b:RefOrder>
  </b:Source>
  <b:Source>
    <b:Tag>Fen12</b:Tag>
    <b:SourceType>JournalArticle</b:SourceType>
    <b:Guid>{58ED7CCF-51F4-4449-A1CF-0EB8F299067E}</b:Guid>
    <b:Title>Inverse Kinematics Solution for Robot Manipulator based on Neural Network under Joint Subspace</b:Title>
    <b:Year>2012</b:Year>
    <b:StandardNumber>ISSN 1841-9836</b:StandardNumber>
    <b:JournalName>International Journal of  Cmputers and Communications</b:JournalName>
    <b:Month>September</b:Month>
    <b:Pages>459-472</b:Pages>
    <b:Volume>7, No.3</b:Volume>
    <b:Author>
      <b:Author>
        <b:NameList>
          <b:Person>
            <b:Last>Feng</b:Last>
            <b:First>Y.</b:First>
          </b:Person>
          <b:Person>
            <b:Last>Yao-nan</b:Last>
            <b:First>W.</b:First>
          </b:Person>
          <b:Person>
            <b:Last>Yi-min</b:Last>
            <b:First>Y.</b:First>
          </b:Person>
        </b:NameList>
      </b:Author>
    </b:Author>
    <b:RefOrder>8</b:RefOrder>
  </b:Source>
  <b:Source>
    <b:Tag>Ola11</b:Tag>
    <b:SourceType>ConferenceProceedings</b:SourceType>
    <b:Guid>{DB93670E-0C44-4C97-99AD-02A382B84A2D}</b:Guid>
    <b:Title>Assisted Research and Optimization of the proper Neural Network Solving the Inverse Kinematics Problem</b:Title>
    <b:Year>26-28 Mei 2011</b:Year>
    <b:City>Sinaia, Romania</b:City>
    <b:StandardNumber>ISBN 978-1-84626-xxx-x</b:StandardNumber>
    <b:ConferenceName>Proceedings of 2011 International Conference on Optimization of the Robots and Manipulators (OPTIROB 2011)</b:ConferenceName>
    <b:Author>
      <b:Author>
        <b:NameList>
          <b:Person>
            <b:Last> Olaru </b:Last>
            <b:First>Adrian</b:First>
          </b:Person>
          <b:Person>
            <b:Last>Olaru </b:Last>
            <b:First>Serban </b:First>
          </b:Person>
          <b:Person>
            <b:Last>Paune </b:Last>
            <b:First>Dan </b:First>
          </b:Person>
        </b:NameList>
      </b:Author>
    </b:Author>
    <b:RefOrder>9</b:RefOrder>
  </b:Source>
  <b:Source>
    <b:Tag>Bin05</b:Tag>
    <b:SourceType>ConferenceProceedings</b:SourceType>
    <b:Guid>{EAC74E39-2851-4225-A0B2-685DF36C74BE}</b:Guid>
    <b:Title>Comparison of Inverse Kinematics Solutions Using Neural Network for 6R Robot Manipulator with Offset</b:Title>
    <b:Year>2005</b:Year>
    <b:ConferenceName>Computational Intelligence Methods and Applications - IEEE</b:ConferenceName>
    <b:Author>
      <b:Author>
        <b:NameList>
          <b:Person>
            <b:Last>Bingul</b:Last>
            <b:First>Z.</b:First>
          </b:Person>
          <b:Person>
            <b:Last>Ertunc</b:Last>
            <b:First>H.M. </b:First>
          </b:Person>
          <b:Person>
            <b:Last>Oysu</b:Last>
            <b:First> C. </b:First>
          </b:Person>
        </b:NameList>
      </b:Author>
    </b:Author>
    <b:StandardNumber>ISBN: 1-4244-0020-1</b:StandardNumber>
    <b:City>Istanbul</b:City>
    <b:RefOrder>10</b:RefOrder>
  </b:Source>
  <b:Source>
    <b:Tag>DAS12</b:Tag>
    <b:SourceType>Report</b:SourceType>
    <b:Guid>{D52E1563-2C97-4B67-B5DF-F05DD80E9298}</b:Guid>
    <b:Title>Prediction of Inverse Kinematics Solution of a Redundant Manipulator using ANFIS</b:Title>
    <b:Year>2012</b:Year>
    <b:Institution>National Institute of Technology</b:Institution>
    <b:City>Rourkela</b:City>
    <b:ThesisType>Master Thesis</b:ThesisType>
    <b:Author>
      <b:Author>
        <b:NameList>
          <b:Person>
            <b:Last>Das</b:Last>
            <b:First>Layatitdev</b:First>
          </b:Person>
        </b:NameList>
      </b:Author>
    </b:Author>
    <b:RefOrder>11</b:RefOrder>
  </b:Source>
  <b:Source>
    <b:Tag>Yaz07</b:Tag>
    <b:SourceType>ConferenceProceedings</b:SourceType>
    <b:Guid>{3DEB464D-DE3A-45FE-B34E-9BD05B24BB70}</b:Guid>
    <b:Title>Invers Kinematic Mapping of 6 DOF Articulator using ANFIS (Adaptive Neuro-Fuzzy Inference System)</b:Title>
    <b:Year>2007</b:Year>
    <b:Pages>F31-F38</b:Pages>
    <b:Author>
      <b:Author>
        <b:NameList>
          <b:Person>
            <b:Last>Yazid</b:Last>
            <b:First>Edwar </b:First>
          </b:Person>
          <b:Person>
            <b:Last>Rijanto</b:Last>
            <b:First>Estiko</b:First>
          </b:Person>
        </b:NameList>
      </b:Author>
    </b:Author>
    <b:ConferenceName>Seminar Nasional Teknologi Simulasi 2007</b:ConferenceName>
    <b:City>Yogyakarta</b:City>
    <b:StandardNumber>ISBN 978-979-15577-7-1</b:StandardNumber>
    <b:RefOrder>12</b:RefOrder>
  </b:Source>
  <b:Source>
    <b:Tag>Ala081</b:Tag>
    <b:SourceType>JournalArticle</b:SourceType>
    <b:Guid>{95D26F91-6620-4DC7-BEE6-DB27D1672A3E}</b:Guid>
    <b:Title>Inverse Kinematics Solution of 3DOF Planar Robot using ANFIS</b:Title>
    <b:JournalName>Int. J. of Computers, Communications &amp; Control</b:JournalName>
    <b:Year>2008</b:Year>
    <b:Pages>150-155</b:Pages>
    <b:Volume>III</b:Volume>
    <b:Author>
      <b:Author>
        <b:NameList>
          <b:Person>
            <b:Last>Alavandar</b:Last>
            <b:First>Srinivasan </b:First>
          </b:Person>
          <b:Person>
            <b:Last>Nigam</b:Last>
            <b:First>M.J. </b:First>
          </b:Person>
        </b:NameList>
      </b:Author>
    </b:Author>
    <b:StandardNumber> ISSN 1841-9836, E-ISSN 1841-9844</b:StandardNumber>
    <b:RefOrder>13</b:RefOrder>
  </b:Source>
  <b:Source>
    <b:Tag>KÖK11</b:Tag>
    <b:SourceType>JournalArticle</b:SourceType>
    <b:Guid>{900B0BC9-6469-41B1-B7AC-978CC5DCA370}</b:Guid>
    <b:Title>A neuro-genetic approach to the inverse kinematics solution of robotic manipulators</b:Title>
    <b:Pages>2784-2794</b:Pages>
    <b:Year>4 Juli 2011</b:Year>
    <b:JournalName>Scientific Research and Essays</b:JournalName>
    <b:Volume>Vol. 6 (13)</b:Volume>
    <b:Publisher>Academic Journals</b:Publisher>
    <b:StandardNumber>ISSN 1992-2248</b:StandardNumber>
    <b:Author>
      <b:Author>
        <b:NameList>
          <b:Person>
            <b:Last>Koker</b:Last>
            <b:First>Raşit</b:First>
          </b:Person>
        </b:NameList>
      </b:Author>
    </b:Author>
    <b:RefOrder>14</b:RefOrder>
  </b:Source>
  <b:Source>
    <b:Tag>Ala08</b:Tag>
    <b:SourceType>JournalArticle</b:SourceType>
    <b:Guid>{A0DECB4E-2302-4295-B970-69358A538F2F}</b:Guid>
    <b:Title>Neuro-Fuzzy based Approach for Inverse Kinematics Solution of Industrial Robot Manipulators</b:Title>
    <b:JournalName>Int. J. of Computers, Communications &amp; Control</b:JournalName>
    <b:Year>2008</b:Year>
    <b:Pages>224-234</b:Pages>
    <b:Volume>III, No. 3</b:Volume>
    <b:StandardNumber>ISSN 1841-9836, E-ISSN 1841-9844</b:StandardNumber>
    <b:Author>
      <b:Author>
        <b:NameList>
          <b:Person>
            <b:Last> Alavandar</b:Last>
            <b:First>Srinivasan</b:First>
          </b:Person>
          <b:Person>
            <b:Last>Nigam</b:Last>
            <b:First>M. J. </b:First>
          </b:Person>
        </b:NameList>
      </b:Author>
    </b:Author>
    <b:RefOrder>15</b:RefOrder>
  </b:Source>
  <b:Source>
    <b:Tag>JRa11</b:Tag>
    <b:SourceType>ConferenceProceedings</b:SourceType>
    <b:Guid>{AD39EA8B-1BEC-4BC0-B181-4BAA0C1D0D00}</b:Guid>
    <b:Title>Optimization of Inverse Kinematics of a 3R Robotic Manipulator using Genetic Algorithms</b:Title>
    <b:Year>2011</b:Year>
    <b:JournalName>World Academy of Science, Engineering and Technology 59</b:JournalName>
    <b:Pages>1425-1430</b:Pages>
    <b:Author>
      <b:Author>
        <b:Corporate>J. Ramírez A., and A. Rubiano F.</b:Corporate>
      </b:Author>
    </b:Author>
    <b:ConferenceName>World Academy of Science, Engineering and Technology 59</b:ConferenceName>
    <b:RefOrder>16</b:RefOrder>
  </b:Source>
  <b:Source xmlns:b="http://schemas.openxmlformats.org/officeDocument/2006/bibliography">
    <b:Tag>Žar06</b:Tag>
    <b:SourceType>JournalArticle</b:SourceType>
    <b:Guid>{0A337E8E-9944-43CD-8A4C-DB45D3135D15}</b:Guid>
    <b:Author>
      <b:Author>
        <b:Corporate>Žarko, D., T. A. Lipo, D. Ban</b:Corporate>
      </b:Author>
    </b:Author>
    <b:Title>Analytical Calculation of Magnetic Field Distribution in the Slotted Air Gap of a Surface PM Motor Using Complex Relative Air Gap Permeance</b:Title>
    <b:Pages>1828 – 1837</b:Pages>
    <b:Year>2006</b:Year>
    <b:JournalName>IEEE Transaction on Magnetics</b:JournalName>
    <b:Month>Juli</b:Month>
    <b:Volume>42</b:Volume>
    <b:Issue>7</b:Issue>
    <b:RefOrder>1</b:RefOrder>
  </b:Source>
  <b:Source>
    <b:Tag>Mah00</b:Tag>
    <b:SourceType>Report</b:SourceType>
    <b:Guid>{E97CB43F-2517-40C6-8F01-31EEB07D65AC}</b:Guid>
    <b:Author>
      <b:Author>
        <b:Corporate>Mahalingam, G., A. Keyhani</b:Corporate>
      </b:Author>
    </b:Author>
    <b:Title>Design Of 42V/3000W Permanent Magnet Synchronous Generator</b:Title>
    <b:Year>2000</b:Year>
    <b:Institution>Electrical Engineering Department, Ohio State University</b:Institution>
    <b:City>Columbus Ohio</b:City>
    <b:ThesisType> Technical Report</b:ThesisType>
    <b:RefOrder>2</b:RefOrder>
  </b:Source>
  <b:Source>
    <b:Tag>Ham94</b:Tag>
    <b:SourceType>Book</b:SourceType>
    <b:Guid>{252814EC-166E-49FF-9917-8D40BEDAAB1F}</b:Guid>
    <b:Author>
      <b:Author>
        <b:Corporate>Hamdi, E.S</b:Corporate>
      </b:Author>
      <b:Editor>
        <b:NameList>
          <b:Person>
            <b:Last>Morgan</b:Last>
            <b:First>D.</b:First>
            <b:Middle>V.</b:Middle>
          </b:Person>
        </b:NameList>
      </b:Editor>
    </b:Author>
    <b:Title>Design of Small Electrical Machine</b:Title>
    <b:Year>1994</b:Year>
    <b:CountryRegion> England</b:CountryRegion>
    <b:Publisher>John Wiley &amp; Sons</b:Publisher>
    <b:RefOrder>3</b:RefOrder>
  </b:Source>
  <b:Source>
    <b:Tag>CGh08</b:Tag>
    <b:SourceType>ConferenceProceedings</b:SourceType>
    <b:Guid>{39294ED9-9E5D-4C96-9D8D-3BB0AE3467B3}</b:Guid>
    <b:Author>
      <b:Author>
        <b:Corporate>C. Ghita, A.L., Chirila, I., D. Deaconu dan D.I. Ilina</b:Corporate>
      </b:Author>
    </b:Author>
    <b:Title>Wind Turbine Permanent Magnet Synchronous Generator Magnetic Field Study</b:Title>
    <b:Year>2008</b:Year>
    <b:City>Santender</b:City>
    <b:ConferenceName>ICREPQ</b:ConferenceName>
    <b:RefOrder>4</b:RefOrder>
  </b:Source>
  <b:Source>
    <b:Tag>Guo07</b:Tag>
    <b:SourceType>ConferenceProceedings</b:SourceType>
    <b:Guid>{1CAB6579-760C-4F2F-AE22-E9D7D4D8D93A}</b:Guid>
    <b:Author>
      <b:Author>
        <b:Corporate>Guo, Y., Y. Dou, J. Zhu, Y. Zhan, dan J. Jin</b:Corporate>
      </b:Author>
    </b:Author>
    <b:Title>Parameter Determination and Performance Analysis of a PM Synchronous Generator by Magnetic Field Finite Element Analysis</b:Title>
    <b:Pages>1 - 4 </b:Pages>
    <b:Year>2007</b:Year>
    <b:ConferenceName>Power Engineering Conference,  AUPEC Australasian Universities </b:ConferenceName>
    <b:City>Perth, WA </b:City>
    <b:RefOrder>5</b:RefOrder>
  </b:Source>
  <b:Source>
    <b:Tag>Par05</b:Tag>
    <b:SourceType>Report</b:SourceType>
    <b:Guid>{3E7B111C-0C25-4B31-9B56-7079761F6CCA}</b:Guid>
    <b:Author>
      <b:Author>
        <b:Corporate>Parviainen, A</b:Corporate>
      </b:Author>
    </b:Author>
    <b:Title>Design of Axial-Flux Permanent-Magnet Low-Speed Machines and Performance Comparison Between Radial-Flux and Axial-Flux Machines</b:Title>
    <b:Year>2005</b:Year>
    <b:City>Finland</b:City>
    <b:Institution>Lappeenranta University of Technology</b:Institution>
    <b:ThesisType>PhD Thesis</b:ThesisType>
    <b:StandardNumber>ISBN 952-214-030-9 (PDF)</b:StandardNumber>
    <b:RefOrder>6</b:RefOrder>
  </b:Source>
  <b:Source>
    <b:Tag>Sta04</b:Tag>
    <b:SourceType>Report</b:SourceType>
    <b:Guid>{5474C814-5BCC-4A34-9678-C6BE00EDD6D1}</b:Guid>
    <b:Author>
      <b:Author>
        <b:Corporate>Staunton, R. H. et al</b:Corporate>
      </b:Author>
    </b:Author>
    <b:Title>PM Motor Parametric Design Analyses for a Hybrid Electric Traction Drive Application</b:Title>
    <b:Year>2004</b:Year>
    <b:Institution>Oak Ridge National Laboratory, Department of Energy</b:Institution>
    <b:City>Tennessee</b:City>
    <b:ThesisType>Laporan Penelitian</b:ThesisType>
    <b:RefOrder>7</b:RefOrder>
  </b:Source>
  <b:Source>
    <b:Tag>Fuj04</b:Tag>
    <b:SourceType>Report</b:SourceType>
    <b:Guid>{B8F83BB3-5E29-4562-8E24-F99B29D989F4}</b:Guid>
    <b:Author>
      <b:Author>
        <b:Corporate>Fujisaki, K., R. Hirayama, dan Y. Nemoto</b:Corporate>
      </b:Author>
    </b:Author>
    <b:Title>Electromagnetic Steel Solution in Electromagnetic Field</b:Title>
    <b:Year>2004</b:Year>
    <b:Institution>Environment &amp; Process Technology Center, Technical Development Bureau, Nippon Steel Corporation, Electrical Steel Sheet</b:Institution>
    <b:ThesisType>Technical Report</b:ThesisType>
    <b:RefOrder>8</b:RefOrder>
  </b:Source>
  <b:Source>
    <b:Tag>Ira09</b:Tag>
    <b:SourceType>JournalArticle</b:SourceType>
    <b:Guid>{9D02FAF8-FB4C-4974-9AF7-DED03BB96218}</b:Guid>
    <b:Author>
      <b:Author>
        <b:Corporate>Irasari, P. dan Fitriana</b:Corporate>
      </b:Author>
    </b:Author>
    <b:Title>Pengaruh Harmonik Terhadap Tegangan Keluaran Prototip Generator Magnet Permanen Kecepatan Rendah</b:Title>
    <b:Year>2009</b:Year>
    <b:JournalName>Teknologi Indonesia</b:JournalName>
    <b:Pages>1 – 6</b:Pages>
    <b:Volume>32(1)</b:Volume>
    <b:RefOrder>9</b:RefOrder>
  </b:Source>
  <b:Source>
    <b:Tag>Ano08</b:Tag>
    <b:SourceType>Report</b:SourceType>
    <b:Guid>{0FF7249F-443E-4557-8432-D3B563A0C871}</b:Guid>
    <b:Author>
      <b:Author>
        <b:Corporate>Anonim</b:Corporate>
      </b:Author>
    </b:Author>
    <b:Title>Dimension Inspection Report</b:Title>
    <b:Year>2008</b:Year>
    <b:Institution>Ningbo East Magnet Co.LTD</b:Institution>
    <b:City>Ningbo</b:City>
    <b:ThesisType>Inspection Report</b:ThesisType>
    <b:RefOrder>10</b:RefOrder>
  </b:Source>
  <b:Source>
    <b:Tag>Wid06</b:Tag>
    <b:SourceType>Report</b:SourceType>
    <b:Guid>{04824B8C-23F2-49F5-AAFD-F09456D3D59A}</b:Guid>
    <b:Author>
      <b:Author>
        <b:Corporate>Widyan, M. S</b:Corporate>
      </b:Author>
    </b:Author>
    <b:Title>Design, Optimization, Construction and Test of Rare-Earth Permanent-Magnet Electrical Machines with New Topology for Wind Energy Applications</b:Title>
    <b:Year>2006</b:Year>
    <b:Institution>Fakultät IV – Elektrotechnik und Informatik, Germany: Technischen Universität</b:Institution>
    <b:City>Berlin</b:City>
    <b:ThesisType>Ph.D Thesis</b:ThesisType>
    <b:RefOrder>11</b:RefOrder>
  </b:Source>
  <b:Source>
    <b:Tag>Mil93</b:Tag>
    <b:SourceType>Book</b:SourceType>
    <b:Guid>{8095DB90-F3E8-4E2D-8B9A-8D1C11561A18}</b:Guid>
    <b:Author>
      <b:Author>
        <b:Corporate>Miller, T. J. E</b:Corporate>
      </b:Author>
      <b:Editor>
        <b:NameList>
          <b:Person>
            <b:Last>Hammon P</b:Last>
            <b:First>T.J.E.</b:First>
            <b:Middle>Miller, S. Yamamura</b:Middle>
          </b:Person>
        </b:NameList>
      </b:Editor>
    </b:Author>
    <b:Title>Brushless Permanent – Magnet and Reluctance Motor Drives </b:Title>
    <b:Year>1993</b:Year>
    <b:City>New York</b:City>
    <b:CountryRegion>USA</b:CountryRegion>
    <b:Publisher>Oxford University Press Inc.</b:Publisher>
    <b:RefOrder>12</b:RefOrder>
  </b:Source>
  <b:Source>
    <b:Tag>Mee08</b:Tag>
    <b:SourceType>Book</b:SourceType>
    <b:Guid>{3BC72286-8080-401A-A583-8D20D15032A7}</b:Guid>
    <b:Author>
      <b:Author>
        <b:NameList>
          <b:Person>
            <b:Last>Meeker</b:Last>
            <b:First>D</b:First>
          </b:Person>
        </b:NameList>
      </b:Author>
    </b:Author>
    <b:Title>Finite Element Methode Magnetics Version</b:Title>
    <b:Year>2008</b:Year>
    <b:RefOrder>13</b:RefOrder>
  </b:Source>
  <b:Source>
    <b:Tag>MCo031</b:Tag>
    <b:SourceType>JournalArticle</b:SourceType>
    <b:Guid>{66E302A3-5EE6-442C-9EB2-7A943922B5BD}</b:Guid>
    <b:Author>
      <b:Author>
        <b:Corporate>M. Comanescu, A. Keyhani, dan M. Dai</b:Corporate>
      </b:Author>
    </b:Author>
    <b:Title>Design and Analysis of 42-V Permanent-Magnet Generator for Automotive Applications</b:Title>
    <b:JournalName>IEEE Transactions on Energy Conversion</b:JournalName>
    <b:Year>2003</b:Year>
    <b:Month>MARCH</b:Month>
    <b:Pages>107-112</b:Pages>
    <b:Volume>18</b:Volume>
    <b:Issue>1</b:Issue>
    <b:RefOrder>14</b:RefOrder>
  </b:Source>
  <b:Source>
    <b:Tag>WWu00</b:Tag>
    <b:SourceType>ConferenceProceedings</b:SourceType>
    <b:Guid>{5B8D54A2-8A35-4E6B-B54C-5151E81607FA}</b:Guid>
    <b:Author>
      <b:Author>
        <b:Corporate>Wu, W., V.S. Ramsden, T. Crawford, G. Hill</b:Corporate>
      </b:Author>
    </b:Author>
    <b:Title>A Low-Speed, High-Torque, Direct-Drive Permanent Magnet Generator For Wind Turbines</b:Title>
    <b:Year>2000</b:Year>
    <b:Pages>147-154</b:Pages>
    <b:ConferenceName>Industry Applications Conference IEEE</b:ConferenceName>
    <b:RefOrder>15</b:RefOrder>
  </b:Source>
  <b:Source>
    <b:Tag>FLi04</b:Tag>
    <b:SourceType>ConferenceProceedings</b:SourceType>
    <b:Guid>{CB022EE4-80EB-442D-978D-706DE58809F9}</b:Guid>
    <b:Author>
      <b:Author>
        <b:Corporate>F. Libert, J. Soulard</b:Corporate>
      </b:Author>
    </b:Author>
    <b:Title>Design Study of Different Direct-Driven Permanent-Magnet Motors for a Low Speed Application</b:Title>
    <b:Pages>1-6</b:Pages>
    <b:Year>2004</b:Year>
    <b:ConferenceName>NORPIE</b:ConferenceName>
    <b:City>Trondheim, Norwegia</b:City>
    <b:InternetSiteTitle>NTNU - Trondheim Website</b:InternetSiteTitle>
    <b:Month>Juni</b:Month>
    <b:URL>http://www.elkraft.ntnu.no/norpie/10956873/Final%20Papers/061%20-%20norpie_061.pdf</b:URL>
    <b:RefOrder>16</b:RefOrder>
  </b:Source>
  <b:Source>
    <b:Tag>YZh95</b:Tag>
    <b:SourceType>ConferenceProceedings</b:SourceType>
    <b:Guid>{FE3F4334-F816-46A5-85B3-9A0FDBBF07A5}</b:Guid>
    <b:Author>
      <b:Author>
        <b:Corporate>Y. Zhang, K. Sekine and S. Watanabe</b:Corporate>
      </b:Author>
    </b:Author>
    <b:Title>Magnetic Leakage Field due to Sub-Surface Defects in Ferromagnetic Specimens</b:Title>
    <b:Pages>67-71</b:Pages>
    <b:Year>1995</b:Year>
    <b:ConferenceName>NDT &amp; E International</b:ConferenceName>
    <b:RefOrder>17</b:RefOrder>
  </b:Source>
  <b:Source>
    <b:Tag>JPh</b:Tag>
    <b:SourceType>ConferenceProceedings</b:SourceType>
    <b:Guid>{71482D79-6088-458D-981C-8EE9239F122F}</b:Guid>
    <b:Author>
      <b:Author>
        <b:Corporate>J. Philip, C.B. Rao, T. Jayakumar, B. Raj</b:Corporate>
      </b:Author>
    </b:Author>
    <b:Title>A New Optical Technique for Detection of Defects in Ferromagnetic Materials and Components</b:Title>
    <b:Pages>289-295</b:Pages>
    <b:Year>2000</b:Year>
    <b:ConferenceName>NDT&amp;E International</b:ConferenceName>
    <b:RefOrder>18</b:RefOrder>
  </b:Source>
  <b:Source>
    <b:Tag>CCH01</b:Tag>
    <b:SourceType>JournalArticle</b:SourceType>
    <b:Guid>{35DA983B-EA38-4344-A0CE-C5E60B886506}</b:Guid>
    <b:Author>
      <b:Author>
        <b:Corporate>C. C Hwang, Y. H. Cho</b:Corporate>
      </b:Author>
    </b:Author>
    <b:Title>Effects of Leakage Flux on Magnetic Fields of Interior Permanent Magnet Synchronous Motors</b:Title>
    <b:JournalName>IEEE TRANSACTIONS ON MAGNETICS</b:JournalName>
    <b:Year>2001</b:Year>
    <b:Month>Juli</b:Month>
    <b:Pages>3021-3024</b:Pages>
    <b:Volume>37</b:Volume>
    <b:Issue>4</b:Issue>
    <b:RefOrder>19</b:RefOrder>
  </b:Source>
  <b:Source>
    <b:Tag>Can04</b:Tag>
    <b:SourceType>ConferenceProceedings</b:SourceType>
    <b:Guid>{CD173A87-D85F-4B34-8711-8052A8D4E2BC}</b:Guid>
    <b:Author>
      <b:Author>
        <b:Corporate>Cano L., Arribas L., Cruz. I</b:Corporate>
      </b:Author>
    </b:Author>
    <b:Title>1.5 KW Permanent Magnets Synchronous Generator Experimental Bench Test</b:Title>
    <b:Pages>1-9</b:Pages>
    <b:Year>2004</b:Year>
    <b:ConferenceName>EWEC</b:ConferenceName>
    <b:City>London</b:City>
    <b:RefOrder>20</b:RefOrder>
  </b:Source>
  <b:Source>
    <b:Tag>Ira08</b:Tag>
    <b:SourceType>JournalArticle</b:SourceType>
    <b:Guid>{95A67B8E-0554-4023-A126-51C426DCAC3D}</b:Guid>
    <b:Author>
      <b:Author>
        <b:Corporate>Irasari, P. dan Fitriana</b:Corporate>
      </b:Author>
    </b:Author>
    <b:Title>Perancangan dan Analisa Prototip Generator Magnet Permanen Radial Fluks Kecepatan Rendah</b:Title>
    <b:Pages>75-82</b:Pages>
    <b:Year>2008</b:Year>
    <b:JournalName>Teknologi Indonesia</b:JournalName>
    <b:Volume>31</b:Volume>
    <b:Issue>2</b:Issue>
    <b:RefOrder>21</b:RefOrder>
  </b:Source>
  <b:Source>
    <b:Tag>Set12</b:Tag>
    <b:SourceType>Report</b:SourceType>
    <b:Guid>{7B9B984F-4272-463D-88AB-5E0B493B557F}</b:Guid>
    <b:Author>
      <b:Author>
        <b:NameList>
          <b:Person>
            <b:Last>Setiono</b:Last>
            <b:First>Gerald</b:First>
            <b:Middle>Wahyudi</b:Middle>
          </b:Person>
        </b:NameList>
      </b:Author>
    </b:Author>
    <b:Title>Kinematic Model Analysis And Development of Walking Algorithm For 5 Degree of Freedom Bipedal Robot</b:Title>
    <b:Year>2012</b:Year>
    <b:Institution>Swiss German University</b:Institution>
    <b:City>BSDCity, Tangerang</b:City>
    <b:ThesisType>Bachelor Thesis</b:ThesisType>
    <b:RefOrder>1</b:RefOrder>
  </b:Source>
  <b:Source>
    <b:Tag>Joh12</b:Tag>
    <b:SourceType>InternetSite</b:SourceType>
    <b:Guid>{91A1EFEE-7DC6-47CA-86A7-7ABF645DD290}</b:Guid>
    <b:Author>
      <b:Author>
        <b:NameList>
          <b:Person>
            <b:Last>Johnson</b:Last>
            <b:First>Priya</b:First>
          </b:Person>
        </b:NameList>
      </b:Author>
    </b:Author>
    <b:InternetSiteTitle>Biology Terms - Glossary of Biology Terms and Definitions</b:InternetSiteTitle>
    <b:Year>2012</b:Year>
    <b:Month>June</b:Month>
    <b:URL>http://www.buzzle.com/articles/biology-terms-glossary-of-biology-terms-and-definitions.html</b:URL>
    <b:RefOrder>2</b:RefOrder>
  </b:Source>
  <b:Source>
    <b:Tag>Cue07</b:Tag>
    <b:SourceType>JournalArticle</b:SourceType>
    <b:Guid>{FFCF6980-38DD-4D5F-A74C-2F3A6A4F8562}</b:Guid>
    <b:Author>
      <b:Author>
        <b:NameList>
          <b:Person>
            <b:Last>Cuevas</b:Last>
            <b:First>E.</b:First>
          </b:Person>
          <b:Person>
            <b:Last>Zaldivar</b:Last>
            <b:First>D.</b:First>
          </b:Person>
          <b:Person>
            <b:Last>Tapia</b:Last>
            <b:First>E.</b:First>
          </b:Person>
          <b:Person>
            <b:Last>Rojas</b:Last>
            <b:First>R.</b:First>
          </b:Person>
        </b:NameList>
      </b:Author>
    </b:Author>
    <b:Title>An Incremental Fuzzy Algorithm for The Balance of Humanoid Robots</b:Title>
    <b:Year>2007</b:Year>
    <b:RefOrder>3</b:RefOrder>
  </b:Source>
  <b:Source>
    <b:Tag>Zen</b:Tag>
    <b:SourceType>JournalArticle</b:SourceType>
    <b:Guid>{BD8EB9BA-F684-4F8E-958E-712FC9A45CC4}</b:Guid>
    <b:Author>
      <b:Author>
        <b:NameList>
          <b:Person>
            <b:Last>Halvorsen</b:Last>
            <b:First>Kåre</b:First>
            <b:Middle>(a.k.a Zenta)</b:Middle>
          </b:Person>
        </b:NameList>
      </b:Author>
    </b:Author>
    <b:Title>Zenta, Archer, an IK Controlled Biped</b:Title>
    <b:Year>2011</b:Year>
    <b:Month>September</b:Month>
    <b:RefOrder>4</b:RefOrder>
  </b:Source>
  <b:Source>
    <b:Tag>HSi09</b:Tag>
    <b:SourceType>JournalArticle</b:SourceType>
    <b:Guid>{8CC6CCE8-BE73-402D-8C4B-1EC1F238A191}</b:Guid>
    <b:Author>
      <b:Author>
        <b:NameList>
          <b:Person>
            <b:Last>H.</b:Last>
            <b:First>Siswoyo</b:First>
            <b:Middle>Jo</b:Middle>
          </b:Person>
          <b:Person>
            <b:Last>N.</b:Last>
            <b:First>Mir-Nasiri</b:First>
          </b:Person>
          <b:Person>
            <b:Last>E.</b:Last>
            <b:First>Jayamani</b:First>
          </b:Person>
        </b:NameList>
      </b:Author>
    </b:Author>
    <b:Title>Design and Trajectory Planning of Bipedal Walking Robot with Minimum Sufficient Actuation System</b:Title>
    <b:Year>2009</b:Year>
    <b:RefOrder>5</b:RefOrder>
  </b:Source>
  <b:Source>
    <b:Tag>Far11</b:Tag>
    <b:SourceType>JournalArticle</b:SourceType>
    <b:Guid>{7BAD5608-B2BC-4976-B5EA-E4114AEC1425}</b:Guid>
    <b:Author>
      <b:Author>
        <b:NameList>
          <b:Person>
            <b:Last>Farzadpour</b:Last>
            <b:First>Farsam</b:First>
          </b:Person>
          <b:Person>
            <b:Last>Danesh</b:Last>
            <b:First>Mohammad</b:First>
          </b:Person>
        </b:NameList>
      </b:Author>
    </b:Author>
    <b:Title>GA Based Trajectory Generation for a 7-DOF Biped Robot by Considering Feet Rotation during Double Support Phase</b:Title>
    <b:Year>2011</b:Year>
    <b:RefOrder>6</b:RefOrder>
  </b:Source>
  <b:Source>
    <b:Tag>Erb091</b:Tag>
    <b:SourceType>JournalArticle</b:SourceType>
    <b:Guid>{F3AF3B96-6B21-4453-8083-87ACE73E6A88}</b:Guid>
    <b:Author>
      <b:Author>
        <b:NameList>
          <b:Person>
            <b:Last>Erbatur</b:Last>
            <b:First>Kemalettin</b:First>
          </b:Person>
          <b:Person>
            <b:Last>Kurt</b:Last>
            <b:First>Okan</b:First>
          </b:Person>
        </b:NameList>
      </b:Author>
    </b:Author>
    <b:Title>Natural ZMP Trajectories for Biped Robot Reference Generation</b:Title>
    <b:Year>2009</b:Year>
    <b:JournalName>IEEE TRANSACTIONS ON INDUSTRIAL ELECTRONICS</b:JournalName>
    <b:Month>March</b:Month>
    <b:Volume>56</b:Volume>
    <b:RefOrder>7</b:RefOrder>
  </b:Source>
  <b:Source>
    <b:Tag>Che</b:Tag>
    <b:SourceType>JournalArticle</b:SourceType>
    <b:Guid>{22300C0F-BA22-482C-A73B-085AAE5CF1A8}</b:Guid>
    <b:Author>
      <b:Author>
        <b:NameList>
          <b:Person>
            <b:Last>Chevallereau</b:Last>
            <b:First>C.</b:First>
          </b:Person>
          <b:Person>
            <b:Last>Djoudi</b:Last>
            <b:First>D.</b:First>
          </b:Person>
          <b:Person>
            <b:Last>Grizzle</b:Last>
            <b:First>J.</b:First>
            <b:Middle>W.</b:Middle>
          </b:Person>
        </b:NameList>
      </b:Author>
    </b:Author>
    <b:Title>Stable Bipedal Walking with Foot Rotation Through Direct Regulation of the Zero Moment Point</b:Title>
    <b:JournalName>IEEE Transactions on Robotics</b:JournalName>
    <b:Year>2008</b:Year>
    <b:Month>April</b:Month>
    <b:Pages>390 - 401</b:Pages>
    <b:RefOrder>8</b:RefOrder>
  </b:Source>
  <b:Source>
    <b:Tag>Cza</b:Tag>
    <b:SourceType>JournalArticle</b:SourceType>
    <b:Guid>{404AA83E-0704-48BF-9D3F-0BE88A033D17}</b:Guid>
    <b:Author>
      <b:Author>
        <b:NameList>
          <b:Person>
            <b:Last>Czarnetzki</b:Last>
            <b:First>Stefan</b:First>
          </b:Person>
          <b:Person>
            <b:Last>Kerner</b:Last>
            <b:First>Soeren</b:First>
          </b:Person>
          <b:Person>
            <b:Last>Urbann</b:Last>
            <b:First>Oliver</b:First>
          </b:Person>
        </b:NameList>
      </b:Author>
    </b:Author>
    <b:Title>Applying Dynamic Walking Control for Biped Robots</b:Title>
    <b:JournalName>RoboCup 2009 : Robot Soccer World Cup XIII, Lecture Notes in Computer Science</b:JournalName>
    <b:Year>2010</b:Year>
    <b:Pages>69 - 80</b:Pages>
    <b:Volume>5949</b:Volume>
    <b:RefOrder>9</b:RefOrder>
  </b:Source>
  <b:Source>
    <b:Tag>Kaj10</b:Tag>
    <b:SourceType>JournalArticle</b:SourceType>
    <b:Guid>{3F2F7735-C309-49EB-B068-205BD26D151D}</b:Guid>
    <b:Author>
      <b:Author>
        <b:NameList>
          <b:Person>
            <b:First>Kajita</b:First>
            <b:Middle>et. al.</b:Middle>
          </b:Person>
        </b:NameList>
      </b:Author>
    </b:Author>
    <b:Title>Biped Walking Stabilization Based on Linear Inverted Pendulum Tracking</b:Title>
    <b:JournalName>The 2010 IEEE/RSJ International Conference on Intelligent Robots and Systems</b:JournalName>
    <b:Year>2010</b:Year>
    <b:Month>October</b:Month>
    <b:RefOrder>10</b:RefOrder>
  </b:Source>
  <b:Source>
    <b:Tag>HaT07</b:Tag>
    <b:SourceType>JournalArticle</b:SourceType>
    <b:Guid>{597532ED-53EA-4FD1-84BC-DE91C9540472}</b:Guid>
    <b:Author>
      <b:Author>
        <b:NameList>
          <b:Person>
            <b:Last>Ha</b:Last>
            <b:First>Taesin</b:First>
          </b:Person>
          <b:Person>
            <b:Last>Choi</b:Last>
            <b:First>Chong-Ho</b:First>
          </b:Person>
        </b:NameList>
      </b:Author>
    </b:Author>
    <b:Title>An effective trajectory generation method for bipedal walking</b:Title>
    <b:JournalName>Robotics and Autonomous Systems 55</b:JournalName>
    <b:Year>2007</b:Year>
    <b:Pages>795 - 810</b:Pages>
    <b:RefOrder>11</b:RefOrder>
  </b:Source>
  <b:Source>
    <b:Tag>Zut</b:Tag>
    <b:SourceType>JournalArticle</b:SourceType>
    <b:Guid>{1DC25E12-C494-491B-89EC-B3084B9EFB4B}</b:Guid>
    <b:Author>
      <b:Author>
        <b:NameList>
          <b:Person>
            <b:Last>Zutven</b:Last>
            <b:First>Pieter</b:First>
            <b:Middle>van</b:Middle>
          </b:Person>
          <b:Person>
            <b:Last>Kostic</b:Last>
            <b:First>Dragan</b:First>
          </b:Person>
          <b:Person>
            <b:Last>Nijmeijer</b:Last>
            <b:First>Henk</b:First>
          </b:Person>
        </b:NameList>
      </b:Author>
    </b:Author>
    <b:Title>On the Stability of Bipedal Walking</b:Title>
    <b:JournalName>Simulation, Modelling, Programming for Autonomous Robots, Lecture Notes in Computer Science</b:JournalName>
    <b:Year>2010</b:Year>
    <b:Pages>521 - 532</b:Pages>
    <b:Volume>6472</b:Volume>
    <b:RefOrder>12</b:RefOrder>
  </b:Source>
  <b:Source>
    <b:Tag>Asa07</b:Tag>
    <b:SourceType>JournalArticle</b:SourceType>
    <b:Guid>{3AFE8ACE-AC0C-4552-982E-B8DC36C6227C}</b:Guid>
    <b:Author>
      <b:Author>
        <b:NameList>
          <b:Person>
            <b:Last>Asano</b:Last>
            <b:First>Fumihiko</b:First>
          </b:Person>
          <b:Person>
            <b:Last>Luo</b:Last>
            <b:First>Zhi-Wei</b:First>
          </b:Person>
        </b:NameList>
      </b:Author>
    </b:Author>
    <b:Title>Asymptotically Stable Gait Generation for Biped Robot Based on Mechanical Energy Balance</b:Title>
    <b:JournalName>Proceedings of the 2007 IEEE/RSJ International Conference on Intelligent Robots and Systems</b:JournalName>
    <b:Year>2007</b:Year>
    <b:Month>November</b:Month>
    <b:RefOrder>13</b:RefOrder>
  </b:Source>
  <b:Source>
    <b:Tag>HaS07</b:Tag>
    <b:SourceType>JournalArticle</b:SourceType>
    <b:Guid>{A4A30ED3-F6CD-4A34-84B4-B0E59672FB1C}</b:Guid>
    <b:Author>
      <b:Author>
        <b:NameList>
          <b:Person>
            <b:Last>Ha</b:Last>
            <b:First>Seungsuk</b:First>
          </b:Person>
          <b:Person>
            <b:Last>Han</b:Last>
            <b:First>Youngjoon</b:First>
          </b:Person>
          <b:Person>
            <b:Last>Hahn</b:Last>
            <b:First>Hernsoo</b:First>
          </b:Person>
        </b:NameList>
      </b:Author>
    </b:Author>
    <b:Title>Adaptive Gait Pattern Generation of Biped Robot based on Human’s Gait Pattern Analysis</b:Title>
    <b:JournalName>International Journal of Aerospace and Mechanical Engineering 1:2</b:JournalName>
    <b:Year>2007</b:Year>
    <b:RefOrder>14</b:RefOrder>
  </b:Source>
  <b:Source>
    <b:Tag>Adr12</b:Tag>
    <b:SourceType>Report</b:SourceType>
    <b:Guid>{65E68ABB-CD7A-41EA-8940-A7561B3C02AA}</b:Guid>
    <b:Author>
      <b:Author>
        <b:NameList>
          <b:Person>
            <b:Last>Sutanto</b:Last>
            <b:First>Adrian</b:First>
            <b:Middle>Felix</b:Middle>
          </b:Person>
        </b:NameList>
      </b:Author>
    </b:Author>
    <b:Title>Design and Implementation of Fuzzy Auto-Balance Control for Bipedal Robot</b:Title>
    <b:Year>2012</b:Year>
    <b:Institution>Swiss German University</b:Institution>
    <b:City>BSD City, Tangerang</b:City>
    <b:ThesisType>Bachelor Thesis</b:ThesisType>
    <b:RefOrder>15</b:RefOrder>
  </b:Source>
</b:Sources>
</file>

<file path=customXml/itemProps1.xml><?xml version="1.0" encoding="utf-8"?>
<ds:datastoreItem xmlns:ds="http://schemas.openxmlformats.org/officeDocument/2006/customXml" ds:itemID="{FD0D432A-68FB-4720-A6A6-E5711B295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MEV</vt:lpstr>
    </vt:vector>
  </TitlesOfParts>
  <Company/>
  <LinksUpToDate>false</LinksUpToDate>
  <CharactersWithSpaces>11037</CharactersWithSpaces>
  <SharedDoc>false</SharedDoc>
  <HLinks>
    <vt:vector size="6" baseType="variant">
      <vt:variant>
        <vt:i4>1769494</vt:i4>
      </vt:variant>
      <vt:variant>
        <vt:i4>0</vt:i4>
      </vt:variant>
      <vt:variant>
        <vt:i4>0</vt:i4>
      </vt:variant>
      <vt:variant>
        <vt:i4>5</vt:i4>
      </vt:variant>
      <vt:variant>
        <vt:lpwstr>http://www.mekatronika.or.id/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dc:title>
  <dc:subject>Fullset</dc:subject>
  <dc:creator>Meong</dc:creator>
  <cp:lastModifiedBy>ully</cp:lastModifiedBy>
  <cp:revision>10</cp:revision>
  <cp:lastPrinted>2012-12-27T05:03:00Z</cp:lastPrinted>
  <dcterms:created xsi:type="dcterms:W3CDTF">2016-09-18T22:37:00Z</dcterms:created>
  <dcterms:modified xsi:type="dcterms:W3CDTF">2019-09-19T06:49:00Z</dcterms:modified>
  <cp:category>Journal</cp:category>
</cp:coreProperties>
</file>